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153D2" w14:textId="77777777" w:rsidR="00DE5D94" w:rsidRPr="00DE5D94" w:rsidRDefault="00DE5D94" w:rsidP="00DE5D94">
      <w:pPr>
        <w:numPr>
          <w:ilvl w:val="0"/>
          <w:numId w:val="14"/>
        </w:numPr>
        <w:adjustRightInd w:val="0"/>
        <w:snapToGrid w:val="0"/>
        <w:spacing w:after="113" w:line="235" w:lineRule="auto"/>
        <w:rPr>
          <w:rFonts w:ascii="Arial Black" w:eastAsia="SimSun" w:hAnsi="Arial Black"/>
          <w:b/>
          <w:color w:val="6459A7"/>
          <w:kern w:val="20"/>
          <w:sz w:val="32"/>
          <w:szCs w:val="32"/>
          <w:lang w:eastAsia="zh-CN"/>
        </w:rPr>
      </w:pPr>
      <w:bookmarkStart w:id="0" w:name="_GoBack"/>
      <w:bookmarkEnd w:id="0"/>
      <w:r w:rsidRPr="00DE5D94">
        <w:rPr>
          <w:rFonts w:ascii="Arial Black" w:eastAsia="SimSun" w:hAnsi="Arial Black"/>
          <w:b/>
          <w:color w:val="6459A7"/>
          <w:kern w:val="20"/>
          <w:sz w:val="32"/>
          <w:szCs w:val="32"/>
          <w:lang w:eastAsia="zh-CN"/>
        </w:rPr>
        <w:t xml:space="preserve">  </w:t>
      </w:r>
      <w:bookmarkStart w:id="1" w:name="_Toc254128"/>
      <w:r w:rsidRPr="00DE5D94">
        <w:rPr>
          <w:rFonts w:ascii="Arial Black" w:eastAsia="SimSun" w:hAnsi="Arial Black"/>
          <w:b/>
          <w:color w:val="6459A7"/>
          <w:kern w:val="20"/>
          <w:sz w:val="32"/>
          <w:szCs w:val="32"/>
          <w:lang w:eastAsia="zh-CN"/>
        </w:rPr>
        <w:t>Purpose</w:t>
      </w:r>
      <w:bookmarkEnd w:id="1"/>
    </w:p>
    <w:p w14:paraId="30552407" w14:textId="77777777" w:rsidR="00BC489E" w:rsidRPr="006C1EBF"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6C1EBF">
        <w:rPr>
          <w:rFonts w:ascii="Arial" w:eastAsia="SimSun" w:hAnsi="Arial" w:cs="Arial"/>
          <w:color w:val="4D4D4F"/>
          <w:kern w:val="20"/>
          <w:sz w:val="22"/>
          <w:szCs w:val="22"/>
          <w:lang w:val="en" w:eastAsia="zh-CN"/>
        </w:rPr>
        <w:t xml:space="preserve">The Endeavour Foundation Group (Endeavour Foundation) is committed to maintaining the highest standards of ethical conduct and integrity in the workplace to ensure that the </w:t>
      </w:r>
      <w:proofErr w:type="spellStart"/>
      <w:r w:rsidRPr="006C1EBF">
        <w:rPr>
          <w:rFonts w:ascii="Arial" w:eastAsia="SimSun" w:hAnsi="Arial" w:cs="Arial"/>
          <w:color w:val="4D4D4F"/>
          <w:kern w:val="20"/>
          <w:sz w:val="22"/>
          <w:szCs w:val="22"/>
          <w:lang w:val="en" w:eastAsia="zh-CN"/>
        </w:rPr>
        <w:t>behaviour</w:t>
      </w:r>
      <w:proofErr w:type="spellEnd"/>
      <w:r w:rsidRPr="006C1EBF">
        <w:rPr>
          <w:rFonts w:ascii="Arial" w:eastAsia="SimSun" w:hAnsi="Arial" w:cs="Arial"/>
          <w:color w:val="4D4D4F"/>
          <w:kern w:val="20"/>
          <w:sz w:val="22"/>
          <w:szCs w:val="22"/>
          <w:lang w:val="en" w:eastAsia="zh-CN"/>
        </w:rPr>
        <w:t xml:space="preserve"> of all people representing Endeavour Foundation is aligned to our Code of Conduct and </w:t>
      </w:r>
      <w:proofErr w:type="spellStart"/>
      <w:r w:rsidRPr="006C1EBF">
        <w:rPr>
          <w:rFonts w:ascii="Arial" w:eastAsia="SimSun" w:hAnsi="Arial" w:cs="Arial"/>
          <w:color w:val="4D4D4F"/>
          <w:kern w:val="20"/>
          <w:sz w:val="22"/>
          <w:szCs w:val="22"/>
          <w:lang w:val="en" w:eastAsia="zh-CN"/>
        </w:rPr>
        <w:t>Organisational</w:t>
      </w:r>
      <w:proofErr w:type="spellEnd"/>
      <w:r w:rsidRPr="006C1EBF">
        <w:rPr>
          <w:rFonts w:ascii="Arial" w:eastAsia="SimSun" w:hAnsi="Arial" w:cs="Arial"/>
          <w:color w:val="4D4D4F"/>
          <w:kern w:val="20"/>
          <w:sz w:val="22"/>
          <w:szCs w:val="22"/>
          <w:lang w:val="en" w:eastAsia="zh-CN"/>
        </w:rPr>
        <w:t xml:space="preserve"> Values.  </w:t>
      </w:r>
    </w:p>
    <w:p w14:paraId="4D53DCDC" w14:textId="77777777" w:rsidR="00BC489E" w:rsidRPr="006C1EBF"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6C1EBF">
        <w:rPr>
          <w:rFonts w:ascii="Arial" w:eastAsia="SimSun" w:hAnsi="Arial" w:cs="Arial"/>
          <w:color w:val="4D4D4F"/>
          <w:kern w:val="20"/>
          <w:sz w:val="22"/>
          <w:szCs w:val="22"/>
          <w:lang w:val="en" w:eastAsia="zh-CN"/>
        </w:rPr>
        <w:t xml:space="preserve">Endeavour Foundation encourages the reporting of any instances of suspected serious misconduct, report lapses in ethical responses to known issues of serious misconduct and illegal or unethical conduct within Endeavour Foundation or by someone connected to Endeavour Foundation. </w:t>
      </w:r>
    </w:p>
    <w:p w14:paraId="254CC63B" w14:textId="77777777" w:rsidR="00BC489E" w:rsidRPr="006C1EBF"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6C1EBF">
        <w:rPr>
          <w:rFonts w:ascii="Arial" w:eastAsia="SimSun" w:hAnsi="Arial" w:cs="Arial"/>
          <w:color w:val="4D4D4F"/>
          <w:kern w:val="20"/>
          <w:sz w:val="22"/>
          <w:szCs w:val="22"/>
          <w:lang w:val="en" w:eastAsia="zh-CN"/>
        </w:rPr>
        <w:t>The purpose of the Whistleblower Policy is to ensure all Endeavour Foundation and CSG employees and other Reporters have a safe and confidential reporting mechanism to report any instances of serious misconduct or failures in addressing serious misconduct. This Policy also implements a promise of “no reprisal action” so that those persons who make a report may do so without fear of intimidation, disadvantage or reprisal if their disclosure becomes known by the wider Endeavour Foundation community.</w:t>
      </w:r>
    </w:p>
    <w:p w14:paraId="0D5D84E7"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color w:val="4D4D4F"/>
          <w:kern w:val="20"/>
          <w:sz w:val="22"/>
          <w:szCs w:val="22"/>
          <w:lang w:val="en" w:eastAsia="zh-CN"/>
        </w:rPr>
        <w:t>To establish Endeavour Foundation’s policy on disclosure of alleged Serious Misconduct which may be reported under this Policy includes, but is not limited to, the following matters:</w:t>
      </w:r>
    </w:p>
    <w:p w14:paraId="57C03FA0" w14:textId="77777777" w:rsidR="00BC489E" w:rsidRDefault="00BC489E" w:rsidP="00BC489E">
      <w:pPr>
        <w:numPr>
          <w:ilvl w:val="0"/>
          <w:numId w:val="23"/>
        </w:num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color w:val="4D4D4F"/>
          <w:kern w:val="20"/>
          <w:sz w:val="22"/>
          <w:szCs w:val="22"/>
          <w:lang w:val="en" w:eastAsia="zh-CN"/>
        </w:rPr>
        <w:t>Fraud or fraudulent financial reporting;</w:t>
      </w:r>
    </w:p>
    <w:p w14:paraId="0555AF53" w14:textId="77777777" w:rsidR="00BC489E" w:rsidRPr="00DE5D94" w:rsidRDefault="00BC489E" w:rsidP="00BC489E">
      <w:pPr>
        <w:numPr>
          <w:ilvl w:val="0"/>
          <w:numId w:val="23"/>
        </w:numPr>
        <w:adjustRightInd w:val="0"/>
        <w:snapToGrid w:val="0"/>
        <w:spacing w:before="240" w:after="120" w:line="240" w:lineRule="atLeast"/>
        <w:jc w:val="both"/>
        <w:rPr>
          <w:rFonts w:ascii="Arial" w:eastAsia="SimSun" w:hAnsi="Arial" w:cs="Arial"/>
          <w:color w:val="4D4D4F"/>
          <w:kern w:val="20"/>
          <w:sz w:val="22"/>
          <w:szCs w:val="22"/>
          <w:lang w:val="en" w:eastAsia="zh-CN"/>
        </w:rPr>
      </w:pPr>
      <w:r>
        <w:rPr>
          <w:rFonts w:ascii="Arial" w:eastAsia="SimSun" w:hAnsi="Arial" w:cs="Arial"/>
          <w:color w:val="4D4D4F"/>
          <w:kern w:val="20"/>
          <w:sz w:val="22"/>
          <w:szCs w:val="22"/>
          <w:lang w:val="en" w:eastAsia="zh-CN"/>
        </w:rPr>
        <w:t>Serious Misconduct and Corruption</w:t>
      </w:r>
    </w:p>
    <w:p w14:paraId="4333C098" w14:textId="77777777" w:rsidR="00BC489E" w:rsidRPr="00DE5D94" w:rsidRDefault="00BC489E" w:rsidP="00BC489E">
      <w:pPr>
        <w:numPr>
          <w:ilvl w:val="0"/>
          <w:numId w:val="23"/>
        </w:num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color w:val="4D4D4F"/>
          <w:kern w:val="20"/>
          <w:sz w:val="22"/>
          <w:szCs w:val="22"/>
          <w:lang w:val="en" w:eastAsia="zh-CN"/>
        </w:rPr>
        <w:t>Failure to comply with legal and compliance obligations;</w:t>
      </w:r>
    </w:p>
    <w:p w14:paraId="33705EF6" w14:textId="77777777" w:rsidR="00BC489E" w:rsidRPr="00DE5D94" w:rsidRDefault="00BC489E" w:rsidP="00BC489E">
      <w:pPr>
        <w:numPr>
          <w:ilvl w:val="0"/>
          <w:numId w:val="23"/>
        </w:num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color w:val="4D4D4F"/>
          <w:kern w:val="20"/>
          <w:sz w:val="22"/>
          <w:szCs w:val="22"/>
          <w:lang w:val="en" w:eastAsia="zh-CN"/>
        </w:rPr>
        <w:t>Dangers to health and safety of employees</w:t>
      </w:r>
      <w:r w:rsidRPr="00DE5D94">
        <w:rPr>
          <w:rFonts w:ascii="Arial" w:eastAsia="SimSun" w:hAnsi="Arial"/>
          <w:color w:val="4D4D4F"/>
          <w:kern w:val="20"/>
          <w:sz w:val="18"/>
          <w:szCs w:val="24"/>
          <w:lang w:eastAsia="zh-CN"/>
        </w:rPr>
        <w:t xml:space="preserve"> </w:t>
      </w:r>
      <w:r w:rsidRPr="00DE5D94">
        <w:rPr>
          <w:rFonts w:ascii="Arial" w:eastAsia="SimSun" w:hAnsi="Arial" w:cs="Arial"/>
          <w:color w:val="4D4D4F"/>
          <w:kern w:val="20"/>
          <w:sz w:val="22"/>
          <w:szCs w:val="22"/>
          <w:lang w:val="en" w:eastAsia="zh-CN"/>
        </w:rPr>
        <w:t>or people to whom we provide support or services;</w:t>
      </w:r>
    </w:p>
    <w:p w14:paraId="78F7D1BD" w14:textId="77777777" w:rsidR="00BC489E" w:rsidRPr="00DE5D94" w:rsidRDefault="00BC489E" w:rsidP="00BC489E">
      <w:pPr>
        <w:numPr>
          <w:ilvl w:val="0"/>
          <w:numId w:val="23"/>
        </w:num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color w:val="4D4D4F"/>
          <w:kern w:val="20"/>
          <w:sz w:val="22"/>
          <w:szCs w:val="22"/>
          <w:lang w:val="en" w:eastAsia="zh-CN"/>
        </w:rPr>
        <w:t>Sexual harassment, abuse and bullying of employees, or people to whom we provide support or services;</w:t>
      </w:r>
    </w:p>
    <w:p w14:paraId="56363FB6" w14:textId="60D540BA" w:rsidR="00BC489E" w:rsidRPr="006C1EBF" w:rsidRDefault="00BC489E" w:rsidP="00BC489E">
      <w:pPr>
        <w:numPr>
          <w:ilvl w:val="0"/>
          <w:numId w:val="23"/>
        </w:num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color w:val="4D4D4F"/>
          <w:kern w:val="20"/>
          <w:sz w:val="22"/>
          <w:szCs w:val="22"/>
          <w:lang w:val="en" w:eastAsia="zh-CN"/>
        </w:rPr>
        <w:t>Criminal activity;</w:t>
      </w:r>
      <w:r>
        <w:rPr>
          <w:rFonts w:ascii="Arial" w:eastAsia="SimSun" w:hAnsi="Arial" w:cs="Arial"/>
          <w:color w:val="4D4D4F"/>
          <w:kern w:val="20"/>
          <w:sz w:val="22"/>
          <w:szCs w:val="22"/>
          <w:lang w:val="en" w:eastAsia="zh-CN"/>
        </w:rPr>
        <w:t xml:space="preserve"> such as theft, violence, </w:t>
      </w:r>
      <w:r w:rsidR="00727CE4">
        <w:rPr>
          <w:rFonts w:ascii="Arial" w:eastAsia="SimSun" w:hAnsi="Arial" w:cs="Arial"/>
          <w:color w:val="4D4D4F"/>
          <w:kern w:val="20"/>
          <w:sz w:val="22"/>
          <w:szCs w:val="22"/>
          <w:lang w:val="en" w:eastAsia="zh-CN"/>
        </w:rPr>
        <w:t>exploitation</w:t>
      </w:r>
      <w:r>
        <w:rPr>
          <w:rFonts w:ascii="Arial" w:eastAsia="SimSun" w:hAnsi="Arial" w:cs="Arial"/>
          <w:color w:val="4D4D4F"/>
          <w:kern w:val="20"/>
          <w:sz w:val="22"/>
          <w:szCs w:val="22"/>
          <w:lang w:val="en" w:eastAsia="zh-CN"/>
        </w:rPr>
        <w:t xml:space="preserve"> of business structures or other breaches of state or federal law</w:t>
      </w:r>
      <w:r w:rsidRPr="00DE5D94">
        <w:rPr>
          <w:rFonts w:ascii="Arial" w:eastAsia="SimSun" w:hAnsi="Arial" w:cs="Arial"/>
          <w:color w:val="4D4D4F"/>
          <w:kern w:val="20"/>
          <w:sz w:val="22"/>
          <w:szCs w:val="22"/>
          <w:lang w:val="en" w:eastAsia="zh-CN"/>
        </w:rPr>
        <w:t>;</w:t>
      </w:r>
      <w:r>
        <w:rPr>
          <w:rFonts w:ascii="Arial" w:eastAsia="SimSun" w:hAnsi="Arial" w:cs="Arial"/>
          <w:color w:val="4D4D4F"/>
          <w:kern w:val="20"/>
          <w:sz w:val="22"/>
          <w:szCs w:val="22"/>
          <w:lang w:val="en" w:eastAsia="zh-CN"/>
        </w:rPr>
        <w:t xml:space="preserve"> and</w:t>
      </w:r>
    </w:p>
    <w:p w14:paraId="7A37134A" w14:textId="77777777" w:rsidR="00BC489E" w:rsidRPr="00DE5D94" w:rsidRDefault="00BC489E" w:rsidP="00BC489E">
      <w:pPr>
        <w:numPr>
          <w:ilvl w:val="0"/>
          <w:numId w:val="23"/>
        </w:num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color w:val="4D4D4F"/>
          <w:kern w:val="20"/>
          <w:sz w:val="22"/>
          <w:szCs w:val="22"/>
          <w:lang w:val="en" w:eastAsia="zh-CN"/>
        </w:rPr>
        <w:t>Attempts to conceal any of the above.</w:t>
      </w:r>
    </w:p>
    <w:p w14:paraId="2DEBE67C"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color w:val="4D4D4F"/>
          <w:kern w:val="20"/>
          <w:sz w:val="22"/>
          <w:szCs w:val="22"/>
          <w:lang w:val="en" w:eastAsia="zh-CN"/>
        </w:rPr>
        <w:t>To provide a framework of confidentiality and protection from retaliation for persons who</w:t>
      </w:r>
      <w:r>
        <w:rPr>
          <w:rFonts w:ascii="Arial" w:eastAsia="SimSun" w:hAnsi="Arial" w:cs="Arial"/>
          <w:color w:val="4D4D4F"/>
          <w:kern w:val="20"/>
          <w:sz w:val="22"/>
          <w:szCs w:val="22"/>
          <w:lang w:val="en" w:eastAsia="zh-CN"/>
        </w:rPr>
        <w:t xml:space="preserve"> make Qualifying Disclosures of</w:t>
      </w:r>
      <w:r w:rsidRPr="00DE5D94">
        <w:rPr>
          <w:rFonts w:ascii="Arial" w:eastAsia="SimSun" w:hAnsi="Arial" w:cs="Arial"/>
          <w:color w:val="4D4D4F"/>
          <w:kern w:val="20"/>
          <w:sz w:val="22"/>
          <w:szCs w:val="22"/>
          <w:lang w:val="en" w:eastAsia="zh-CN"/>
        </w:rPr>
        <w:t xml:space="preserve"> misconduct, or report lapses in ethical responses to known issues of serious misconduct, or who act as a witness in any investigation into serious misconduct.  </w:t>
      </w:r>
    </w:p>
    <w:p w14:paraId="15AB75C1" w14:textId="5518BCD3" w:rsidR="00DE5D94" w:rsidRDefault="00DE5D94" w:rsidP="00DE5D94">
      <w:pPr>
        <w:adjustRightInd w:val="0"/>
        <w:snapToGrid w:val="0"/>
        <w:spacing w:after="113" w:line="240" w:lineRule="atLeast"/>
        <w:rPr>
          <w:rFonts w:ascii="Arial" w:eastAsia="SimSun" w:hAnsi="Arial"/>
          <w:color w:val="4D4D4F"/>
          <w:kern w:val="20"/>
          <w:sz w:val="18"/>
          <w:szCs w:val="24"/>
          <w:lang w:eastAsia="zh-CN"/>
        </w:rPr>
      </w:pPr>
    </w:p>
    <w:p w14:paraId="3110BF3F" w14:textId="6A85B07F" w:rsidR="00F94ACC" w:rsidRDefault="00F94ACC" w:rsidP="00DE5D94">
      <w:pPr>
        <w:adjustRightInd w:val="0"/>
        <w:snapToGrid w:val="0"/>
        <w:spacing w:after="113" w:line="240" w:lineRule="atLeast"/>
        <w:rPr>
          <w:rFonts w:ascii="Arial" w:eastAsia="SimSun" w:hAnsi="Arial"/>
          <w:color w:val="4D4D4F"/>
          <w:kern w:val="20"/>
          <w:sz w:val="18"/>
          <w:szCs w:val="24"/>
          <w:lang w:eastAsia="zh-CN"/>
        </w:rPr>
      </w:pPr>
    </w:p>
    <w:p w14:paraId="25D0E576" w14:textId="77777777" w:rsidR="00F94ACC" w:rsidRDefault="00F94ACC" w:rsidP="00DE5D94">
      <w:pPr>
        <w:adjustRightInd w:val="0"/>
        <w:snapToGrid w:val="0"/>
        <w:spacing w:after="113" w:line="240" w:lineRule="atLeast"/>
        <w:rPr>
          <w:rFonts w:ascii="Arial" w:eastAsia="SimSun" w:hAnsi="Arial"/>
          <w:color w:val="4D4D4F"/>
          <w:kern w:val="20"/>
          <w:sz w:val="18"/>
          <w:szCs w:val="24"/>
          <w:lang w:eastAsia="zh-CN"/>
        </w:rPr>
      </w:pPr>
    </w:p>
    <w:p w14:paraId="6DD123BC" w14:textId="77777777" w:rsidR="00DE5D94" w:rsidRPr="00DE5D94" w:rsidRDefault="00DE5D94" w:rsidP="00DE5D94">
      <w:pPr>
        <w:numPr>
          <w:ilvl w:val="0"/>
          <w:numId w:val="14"/>
        </w:numPr>
        <w:adjustRightInd w:val="0"/>
        <w:snapToGrid w:val="0"/>
        <w:spacing w:after="113" w:line="235" w:lineRule="auto"/>
        <w:rPr>
          <w:rFonts w:ascii="Arial Black" w:eastAsia="SimSun" w:hAnsi="Arial Black"/>
          <w:b/>
          <w:color w:val="6459A7"/>
          <w:kern w:val="20"/>
          <w:sz w:val="32"/>
          <w:szCs w:val="32"/>
          <w:lang w:eastAsia="zh-CN"/>
        </w:rPr>
      </w:pPr>
      <w:bookmarkStart w:id="2" w:name="_Toc254129"/>
      <w:r w:rsidRPr="00DE5D94">
        <w:rPr>
          <w:rFonts w:ascii="Arial Black" w:eastAsia="SimSun" w:hAnsi="Arial Black"/>
          <w:b/>
          <w:color w:val="6459A7"/>
          <w:kern w:val="20"/>
          <w:sz w:val="32"/>
          <w:szCs w:val="32"/>
          <w:lang w:eastAsia="zh-CN"/>
        </w:rPr>
        <w:lastRenderedPageBreak/>
        <w:t xml:space="preserve">  Scope</w:t>
      </w:r>
      <w:bookmarkEnd w:id="2"/>
    </w:p>
    <w:p w14:paraId="6D9BF3B9" w14:textId="77777777" w:rsidR="00BC489E" w:rsidRPr="00BC489E" w:rsidRDefault="00BC489E" w:rsidP="00BC489E">
      <w:pPr>
        <w:keepNext/>
        <w:keepLines/>
        <w:spacing w:before="240" w:after="120"/>
        <w:outlineLvl w:val="2"/>
        <w:rPr>
          <w:rFonts w:ascii="Arial" w:eastAsia="SimSun" w:hAnsi="Arial" w:cs="Arial"/>
          <w:color w:val="4D4D4F"/>
          <w:kern w:val="20"/>
          <w:sz w:val="22"/>
          <w:szCs w:val="22"/>
          <w:lang w:val="en" w:eastAsia="zh-CN"/>
        </w:rPr>
      </w:pPr>
      <w:r w:rsidRPr="00BC489E">
        <w:rPr>
          <w:rFonts w:ascii="Arial" w:eastAsia="SimSun" w:hAnsi="Arial" w:cs="Arial"/>
          <w:color w:val="4D4D4F"/>
          <w:kern w:val="20"/>
          <w:sz w:val="22"/>
          <w:szCs w:val="22"/>
          <w:lang w:val="en" w:eastAsia="zh-CN"/>
        </w:rPr>
        <w:t>The Whistleblower Policy applies to “Reporters”, which means it is applicable to all current and former Endeavour Foundation and CSG directors, employees, supported employees, volunteers, contractors and suppliers (including their employees), as well as any person engaging Endeavour Foundation for supports or services, or current and former relatives, spouses or dependents of any of these people.  This policy also applies to any person who acts as a witness in any investigation into serious misconduct.</w:t>
      </w:r>
    </w:p>
    <w:p w14:paraId="61519CAD" w14:textId="3CA58F16" w:rsidR="00BC489E" w:rsidRDefault="00BC489E" w:rsidP="00BC489E">
      <w:pPr>
        <w:keepNext/>
        <w:keepLines/>
        <w:spacing w:before="240" w:after="120"/>
        <w:outlineLvl w:val="2"/>
        <w:rPr>
          <w:rFonts w:ascii="Arial" w:eastAsia="SimSun" w:hAnsi="Arial" w:cs="Arial"/>
          <w:color w:val="4D4D4F"/>
          <w:kern w:val="20"/>
          <w:sz w:val="22"/>
          <w:szCs w:val="22"/>
          <w:lang w:val="en" w:eastAsia="zh-CN"/>
        </w:rPr>
      </w:pPr>
      <w:r w:rsidRPr="00BC489E">
        <w:rPr>
          <w:rFonts w:ascii="Arial" w:eastAsia="SimSun" w:hAnsi="Arial" w:cs="Arial"/>
          <w:color w:val="4D4D4F"/>
          <w:kern w:val="20"/>
          <w:sz w:val="22"/>
          <w:szCs w:val="22"/>
          <w:lang w:val="en" w:eastAsia="zh-CN"/>
        </w:rPr>
        <w:t xml:space="preserve">This Policy also applies to Endeavour Foundation, and all its subsidiaries including but not limited to Community Solutions Group Ltd, </w:t>
      </w:r>
      <w:proofErr w:type="spellStart"/>
      <w:r w:rsidRPr="00BC489E">
        <w:rPr>
          <w:rFonts w:ascii="Arial" w:eastAsia="SimSun" w:hAnsi="Arial" w:cs="Arial"/>
          <w:color w:val="4D4D4F"/>
          <w:kern w:val="20"/>
          <w:sz w:val="22"/>
          <w:szCs w:val="22"/>
          <w:lang w:val="en" w:eastAsia="zh-CN"/>
        </w:rPr>
        <w:t>SkillsPlus</w:t>
      </w:r>
      <w:proofErr w:type="spellEnd"/>
      <w:r w:rsidRPr="00BC489E">
        <w:rPr>
          <w:rFonts w:ascii="Arial" w:eastAsia="SimSun" w:hAnsi="Arial" w:cs="Arial"/>
          <w:color w:val="4D4D4F"/>
          <w:kern w:val="20"/>
          <w:sz w:val="22"/>
          <w:szCs w:val="22"/>
          <w:lang w:val="en" w:eastAsia="zh-CN"/>
        </w:rPr>
        <w:t xml:space="preserve"> Ltd, Acclaim Apprentices and Trainees Ltd, BRACE Education Training &amp; Employment Ltd, Endeavour Foundation Endowment Challenge Fund Ltd and T</w:t>
      </w:r>
      <w:r w:rsidR="006840D7">
        <w:rPr>
          <w:rFonts w:ascii="Arial" w:eastAsia="SimSun" w:hAnsi="Arial" w:cs="Arial"/>
          <w:color w:val="4D4D4F"/>
          <w:kern w:val="20"/>
          <w:sz w:val="22"/>
          <w:szCs w:val="22"/>
          <w:lang w:val="en" w:eastAsia="zh-CN"/>
        </w:rPr>
        <w:t>ORGAS</w:t>
      </w:r>
      <w:r w:rsidRPr="00BC489E">
        <w:rPr>
          <w:rFonts w:ascii="Arial" w:eastAsia="SimSun" w:hAnsi="Arial" w:cs="Arial"/>
          <w:color w:val="4D4D4F"/>
          <w:kern w:val="20"/>
          <w:sz w:val="22"/>
          <w:szCs w:val="22"/>
          <w:lang w:val="en" w:eastAsia="zh-CN"/>
        </w:rPr>
        <w:t xml:space="preserve"> </w:t>
      </w:r>
      <w:r w:rsidR="00BA25C0">
        <w:rPr>
          <w:rFonts w:ascii="Arial" w:eastAsia="SimSun" w:hAnsi="Arial" w:cs="Arial"/>
          <w:color w:val="4D4D4F"/>
          <w:kern w:val="20"/>
          <w:sz w:val="22"/>
          <w:szCs w:val="22"/>
          <w:lang w:val="en" w:eastAsia="zh-CN"/>
        </w:rPr>
        <w:t>Ltd</w:t>
      </w:r>
      <w:r w:rsidRPr="00BC489E">
        <w:rPr>
          <w:rFonts w:ascii="Arial" w:eastAsia="SimSun" w:hAnsi="Arial" w:cs="Arial"/>
          <w:color w:val="4D4D4F"/>
          <w:kern w:val="20"/>
          <w:sz w:val="22"/>
          <w:szCs w:val="22"/>
          <w:lang w:val="en" w:eastAsia="zh-CN"/>
        </w:rPr>
        <w:t xml:space="preserve">. </w:t>
      </w:r>
    </w:p>
    <w:p w14:paraId="4BF44178" w14:textId="76DE8B73" w:rsidR="006D7CEB" w:rsidRPr="00DE5D94" w:rsidRDefault="006D7CEB" w:rsidP="006D7CEB">
      <w:pPr>
        <w:numPr>
          <w:ilvl w:val="0"/>
          <w:numId w:val="14"/>
        </w:numPr>
        <w:adjustRightInd w:val="0"/>
        <w:snapToGrid w:val="0"/>
        <w:spacing w:after="113" w:line="235" w:lineRule="auto"/>
        <w:rPr>
          <w:rFonts w:ascii="Arial Black" w:eastAsia="SimSun" w:hAnsi="Arial Black"/>
          <w:b/>
          <w:color w:val="6459A7"/>
          <w:kern w:val="20"/>
          <w:sz w:val="32"/>
          <w:szCs w:val="32"/>
          <w:lang w:eastAsia="zh-CN"/>
        </w:rPr>
      </w:pPr>
      <w:r w:rsidRPr="00DE5D94">
        <w:rPr>
          <w:rFonts w:ascii="Arial Black" w:eastAsia="SimSun" w:hAnsi="Arial Black"/>
          <w:b/>
          <w:color w:val="6459A7"/>
          <w:kern w:val="20"/>
          <w:sz w:val="32"/>
          <w:szCs w:val="32"/>
          <w:lang w:eastAsia="zh-CN"/>
        </w:rPr>
        <w:t xml:space="preserve">  </w:t>
      </w:r>
      <w:r>
        <w:rPr>
          <w:rFonts w:ascii="Arial Black" w:eastAsia="SimSun" w:hAnsi="Arial Black"/>
          <w:b/>
          <w:color w:val="6459A7"/>
          <w:kern w:val="20"/>
          <w:sz w:val="32"/>
          <w:szCs w:val="32"/>
          <w:lang w:eastAsia="zh-CN"/>
        </w:rPr>
        <w:t>Related Policies, Procedures and References</w:t>
      </w:r>
    </w:p>
    <w:p w14:paraId="56CEBCD1"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Policies &amp; Documents</w:t>
      </w:r>
    </w:p>
    <w:p w14:paraId="542E7EE2"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Endeavour Foundation Code of Conduct (QD 5001)</w:t>
      </w:r>
    </w:p>
    <w:p w14:paraId="16C67F98"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Fraud and Corruption Prevention Policy (QD 5007)</w:t>
      </w:r>
    </w:p>
    <w:p w14:paraId="58199560"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Complaints Policy (QD 5402)</w:t>
      </w:r>
    </w:p>
    <w:p w14:paraId="688475B0" w14:textId="77777777" w:rsidR="00BC489E"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Pr>
          <w:rFonts w:ascii="Arial" w:eastAsia="SimSun" w:hAnsi="Arial" w:cs="Arial"/>
          <w:color w:val="4D4D4F"/>
          <w:kern w:val="20"/>
          <w:sz w:val="22"/>
          <w:szCs w:val="22"/>
          <w:lang w:eastAsia="zh-CN"/>
        </w:rPr>
        <w:t>Customer Safeguarding Incident Management Policy (QD 8001)</w:t>
      </w:r>
    </w:p>
    <w:p w14:paraId="3CA3DDC5" w14:textId="77777777" w:rsidR="00BC489E" w:rsidRPr="00A8530D"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Pr>
          <w:rFonts w:ascii="Arial" w:eastAsia="SimSun" w:hAnsi="Arial" w:cs="Arial"/>
          <w:color w:val="4D4D4F"/>
          <w:kern w:val="20"/>
          <w:sz w:val="22"/>
          <w:szCs w:val="22"/>
          <w:lang w:eastAsia="zh-CN"/>
        </w:rPr>
        <w:t>Complaints and Whistleblower Easy Read Flyer (QD 5403).</w:t>
      </w:r>
    </w:p>
    <w:p w14:paraId="757F9991"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Procedures</w:t>
      </w:r>
    </w:p>
    <w:p w14:paraId="3B33490F"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Complaints Management Procedure (QP 5402)</w:t>
      </w:r>
    </w:p>
    <w:p w14:paraId="3986A82E"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Pr>
          <w:rFonts w:ascii="Arial" w:eastAsia="SimSun" w:hAnsi="Arial" w:cs="Arial"/>
          <w:color w:val="4D4D4F"/>
          <w:kern w:val="20"/>
          <w:sz w:val="22"/>
          <w:szCs w:val="22"/>
          <w:lang w:eastAsia="zh-CN"/>
        </w:rPr>
        <w:t>Customer Safeguarding Incident Management Procedure (QP 8001)</w:t>
      </w:r>
    </w:p>
    <w:p w14:paraId="7DEEBD7B"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 xml:space="preserve">Applicable Legislation </w:t>
      </w:r>
    </w:p>
    <w:p w14:paraId="4AE8108B"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Corporation Act 2001</w:t>
      </w:r>
    </w:p>
    <w:p w14:paraId="43CF7DE3"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Fair Work Act 2009</w:t>
      </w:r>
    </w:p>
    <w:p w14:paraId="0A1D3BB2"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Work Health and Safety Act 2011, and State equivalents</w:t>
      </w:r>
    </w:p>
    <w:p w14:paraId="1E87C10E"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State based Criminal Codes</w:t>
      </w:r>
    </w:p>
    <w:p w14:paraId="59060210" w14:textId="77777777" w:rsidR="00BC489E"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National Disability Insurance Scheme Act 2013</w:t>
      </w:r>
    </w:p>
    <w:p w14:paraId="568A00B2" w14:textId="77777777" w:rsidR="00BC489E"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Pr>
          <w:rFonts w:ascii="Arial" w:eastAsia="SimSun" w:hAnsi="Arial" w:cs="Arial"/>
          <w:color w:val="4D4D4F"/>
          <w:kern w:val="20"/>
          <w:sz w:val="22"/>
          <w:szCs w:val="22"/>
          <w:lang w:eastAsia="zh-CN"/>
        </w:rPr>
        <w:t>Commonwealth Criminal Code Act 1995</w:t>
      </w:r>
    </w:p>
    <w:p w14:paraId="07498130" w14:textId="77777777" w:rsidR="00BC489E" w:rsidRPr="00DE5D94" w:rsidRDefault="00BC489E" w:rsidP="00BC489E">
      <w:pPr>
        <w:numPr>
          <w:ilvl w:val="0"/>
          <w:numId w:val="24"/>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Pr>
          <w:rFonts w:ascii="Arial" w:eastAsia="SimSun" w:hAnsi="Arial" w:cs="Arial"/>
          <w:color w:val="4D4D4F"/>
          <w:kern w:val="20"/>
          <w:sz w:val="22"/>
          <w:szCs w:val="22"/>
          <w:lang w:eastAsia="zh-CN"/>
        </w:rPr>
        <w:t>Income Tax Assessment 1997 (</w:t>
      </w:r>
      <w:proofErr w:type="spellStart"/>
      <w:r>
        <w:rPr>
          <w:rFonts w:ascii="Arial" w:eastAsia="SimSun" w:hAnsi="Arial" w:cs="Arial"/>
          <w:color w:val="4D4D4F"/>
          <w:kern w:val="20"/>
          <w:sz w:val="22"/>
          <w:szCs w:val="22"/>
          <w:lang w:eastAsia="zh-CN"/>
        </w:rPr>
        <w:t>Cth</w:t>
      </w:r>
      <w:proofErr w:type="spellEnd"/>
      <w:r>
        <w:rPr>
          <w:rFonts w:ascii="Arial" w:eastAsia="SimSun" w:hAnsi="Arial" w:cs="Arial"/>
          <w:color w:val="4D4D4F"/>
          <w:kern w:val="20"/>
          <w:sz w:val="22"/>
          <w:szCs w:val="22"/>
          <w:lang w:eastAsia="zh-CN"/>
        </w:rPr>
        <w:t>) (ITAA97)</w:t>
      </w:r>
    </w:p>
    <w:p w14:paraId="3C13062F" w14:textId="59DC1A33" w:rsidR="00BC489E" w:rsidRDefault="00BC489E" w:rsidP="00DE5D94">
      <w:pPr>
        <w:adjustRightInd w:val="0"/>
        <w:snapToGrid w:val="0"/>
        <w:spacing w:after="113" w:line="240" w:lineRule="atLeast"/>
        <w:rPr>
          <w:rFonts w:ascii="Arial" w:eastAsia="SimSun" w:hAnsi="Arial"/>
          <w:color w:val="4D4D4F"/>
          <w:kern w:val="20"/>
          <w:sz w:val="18"/>
          <w:szCs w:val="24"/>
          <w:lang w:eastAsia="zh-CN"/>
        </w:rPr>
      </w:pPr>
    </w:p>
    <w:p w14:paraId="6BE60DBC" w14:textId="4F432784" w:rsidR="00F94ACC" w:rsidRDefault="00F94ACC" w:rsidP="00DE5D94">
      <w:pPr>
        <w:adjustRightInd w:val="0"/>
        <w:snapToGrid w:val="0"/>
        <w:spacing w:after="113" w:line="240" w:lineRule="atLeast"/>
        <w:rPr>
          <w:rFonts w:ascii="Arial" w:eastAsia="SimSun" w:hAnsi="Arial"/>
          <w:color w:val="4D4D4F"/>
          <w:kern w:val="20"/>
          <w:sz w:val="18"/>
          <w:szCs w:val="24"/>
          <w:lang w:eastAsia="zh-CN"/>
        </w:rPr>
      </w:pPr>
    </w:p>
    <w:p w14:paraId="5E4FCDD7" w14:textId="3698979C" w:rsidR="00A6675B" w:rsidRDefault="00A6675B" w:rsidP="00DE5D94">
      <w:pPr>
        <w:adjustRightInd w:val="0"/>
        <w:snapToGrid w:val="0"/>
        <w:spacing w:after="113" w:line="240" w:lineRule="atLeast"/>
        <w:rPr>
          <w:rFonts w:ascii="Arial" w:eastAsia="SimSun" w:hAnsi="Arial"/>
          <w:color w:val="4D4D4F"/>
          <w:kern w:val="20"/>
          <w:sz w:val="18"/>
          <w:szCs w:val="24"/>
          <w:lang w:eastAsia="zh-CN"/>
        </w:rPr>
      </w:pPr>
    </w:p>
    <w:p w14:paraId="16FD01BC" w14:textId="7A3349A1" w:rsidR="00A6675B" w:rsidRDefault="00A6675B" w:rsidP="00DE5D94">
      <w:pPr>
        <w:adjustRightInd w:val="0"/>
        <w:snapToGrid w:val="0"/>
        <w:spacing w:after="113" w:line="240" w:lineRule="atLeast"/>
        <w:rPr>
          <w:rFonts w:ascii="Arial" w:eastAsia="SimSun" w:hAnsi="Arial"/>
          <w:color w:val="4D4D4F"/>
          <w:kern w:val="20"/>
          <w:sz w:val="18"/>
          <w:szCs w:val="24"/>
          <w:lang w:eastAsia="zh-CN"/>
        </w:rPr>
      </w:pPr>
    </w:p>
    <w:p w14:paraId="1C9C913D" w14:textId="77777777" w:rsidR="00A6675B" w:rsidRDefault="00A6675B" w:rsidP="00DE5D94">
      <w:pPr>
        <w:adjustRightInd w:val="0"/>
        <w:snapToGrid w:val="0"/>
        <w:spacing w:after="113" w:line="240" w:lineRule="atLeast"/>
        <w:rPr>
          <w:rFonts w:ascii="Arial" w:eastAsia="SimSun" w:hAnsi="Arial"/>
          <w:color w:val="4D4D4F"/>
          <w:kern w:val="20"/>
          <w:sz w:val="18"/>
          <w:szCs w:val="24"/>
          <w:lang w:eastAsia="zh-CN"/>
        </w:rPr>
      </w:pPr>
    </w:p>
    <w:p w14:paraId="5C4E107F" w14:textId="77777777" w:rsidR="00DE5D94" w:rsidRPr="00DE5D94" w:rsidRDefault="00DE5D94" w:rsidP="006D7CEB">
      <w:pPr>
        <w:numPr>
          <w:ilvl w:val="0"/>
          <w:numId w:val="14"/>
        </w:numPr>
        <w:adjustRightInd w:val="0"/>
        <w:snapToGrid w:val="0"/>
        <w:spacing w:after="113" w:line="235" w:lineRule="auto"/>
        <w:rPr>
          <w:rFonts w:ascii="Arial Black" w:eastAsia="SimSun" w:hAnsi="Arial Black"/>
          <w:b/>
          <w:color w:val="6459A7"/>
          <w:kern w:val="20"/>
          <w:sz w:val="32"/>
          <w:szCs w:val="32"/>
          <w:lang w:eastAsia="zh-CN"/>
        </w:rPr>
      </w:pPr>
      <w:bookmarkStart w:id="3" w:name="_Toc254130"/>
      <w:r w:rsidRPr="00DE5D94">
        <w:rPr>
          <w:rFonts w:ascii="Arial Black" w:eastAsia="SimSun" w:hAnsi="Arial Black"/>
          <w:b/>
          <w:color w:val="6459A7"/>
          <w:kern w:val="20"/>
          <w:sz w:val="32"/>
          <w:szCs w:val="32"/>
          <w:lang w:eastAsia="zh-CN"/>
        </w:rPr>
        <w:lastRenderedPageBreak/>
        <w:t xml:space="preserve">  Definitions</w:t>
      </w:r>
      <w:bookmarkEnd w:id="3"/>
    </w:p>
    <w:p w14:paraId="1E94BFF3" w14:textId="46E0C35A" w:rsidR="00A6675B" w:rsidRDefault="00BC489E" w:rsidP="00A6675B">
      <w:pPr>
        <w:adjustRightInd w:val="0"/>
        <w:snapToGrid w:val="0"/>
        <w:rPr>
          <w:rFonts w:ascii="Arial" w:eastAsia="SimSun" w:hAnsi="Arial" w:cs="Arial"/>
          <w:color w:val="4D4D4F"/>
          <w:kern w:val="20"/>
          <w:sz w:val="22"/>
          <w:szCs w:val="22"/>
          <w:lang w:eastAsia="zh-CN"/>
        </w:rPr>
      </w:pPr>
      <w:r w:rsidRPr="00DE5D94">
        <w:rPr>
          <w:rFonts w:ascii="Arial" w:eastAsia="SimSun" w:hAnsi="Arial" w:cs="Arial"/>
          <w:b/>
          <w:bCs/>
          <w:color w:val="4D4D4F"/>
          <w:kern w:val="20"/>
          <w:sz w:val="22"/>
          <w:szCs w:val="22"/>
          <w:lang w:eastAsia="zh-CN"/>
        </w:rPr>
        <w:t xml:space="preserve">Abuse: </w:t>
      </w:r>
      <w:r w:rsidRPr="00DE5D94">
        <w:rPr>
          <w:rFonts w:ascii="Arial" w:eastAsia="SimSun" w:hAnsi="Arial" w:cs="Arial"/>
          <w:bCs/>
          <w:color w:val="4D4D4F"/>
          <w:kern w:val="20"/>
          <w:sz w:val="22"/>
          <w:szCs w:val="22"/>
          <w:lang w:eastAsia="zh-CN"/>
        </w:rPr>
        <w:t>T</w:t>
      </w:r>
      <w:r w:rsidRPr="00DE5D94">
        <w:rPr>
          <w:rFonts w:ascii="Arial" w:eastAsia="SimSun" w:hAnsi="Arial" w:cs="Arial"/>
          <w:color w:val="4D4D4F"/>
          <w:kern w:val="20"/>
          <w:sz w:val="22"/>
          <w:szCs w:val="22"/>
          <w:lang w:eastAsia="zh-CN"/>
        </w:rPr>
        <w:t xml:space="preserve">he violation of a person’s Human Rights and has </w:t>
      </w:r>
      <w:proofErr w:type="gramStart"/>
      <w:r w:rsidRPr="00DE5D94">
        <w:rPr>
          <w:rFonts w:ascii="Arial" w:eastAsia="SimSun" w:hAnsi="Arial" w:cs="Arial"/>
          <w:color w:val="4D4D4F"/>
          <w:kern w:val="20"/>
          <w:sz w:val="22"/>
          <w:szCs w:val="22"/>
          <w:lang w:eastAsia="zh-CN"/>
        </w:rPr>
        <w:t>a number of</w:t>
      </w:r>
      <w:proofErr w:type="gramEnd"/>
      <w:r w:rsidRPr="00DE5D94">
        <w:rPr>
          <w:rFonts w:ascii="Arial" w:eastAsia="SimSun" w:hAnsi="Arial" w:cs="Arial"/>
          <w:color w:val="4D4D4F"/>
          <w:kern w:val="20"/>
          <w:sz w:val="22"/>
          <w:szCs w:val="22"/>
          <w:lang w:eastAsia="zh-CN"/>
        </w:rPr>
        <w:t xml:space="preserve"> forms such as financial abuse, emotional abuse, physical abuse, sexual abuse and neglect.</w:t>
      </w:r>
    </w:p>
    <w:p w14:paraId="37B32C30" w14:textId="77777777" w:rsidR="00A6675B" w:rsidRPr="00A6675B" w:rsidRDefault="00A6675B" w:rsidP="00A6675B">
      <w:pPr>
        <w:adjustRightInd w:val="0"/>
        <w:snapToGrid w:val="0"/>
        <w:rPr>
          <w:rFonts w:ascii="Arial" w:eastAsia="SimSun" w:hAnsi="Arial" w:cs="Arial"/>
          <w:color w:val="4D4D4F"/>
          <w:kern w:val="20"/>
          <w:sz w:val="22"/>
          <w:szCs w:val="22"/>
          <w:lang w:eastAsia="zh-CN"/>
        </w:rPr>
      </w:pPr>
    </w:p>
    <w:p w14:paraId="77462B60" w14:textId="25F90ECB" w:rsidR="00BC489E" w:rsidRDefault="00BC489E" w:rsidP="00A6675B">
      <w:pPr>
        <w:adjustRightInd w:val="0"/>
        <w:snapToGrid w:val="0"/>
        <w:ind w:left="720"/>
        <w:rPr>
          <w:rFonts w:ascii="Arial" w:eastAsia="SimSun" w:hAnsi="Arial" w:cs="Arial"/>
          <w:color w:val="4D4D4F"/>
          <w:kern w:val="20"/>
          <w:sz w:val="22"/>
          <w:szCs w:val="22"/>
          <w:lang w:eastAsia="zh-CN"/>
        </w:rPr>
      </w:pPr>
      <w:r w:rsidRPr="00DE5D94">
        <w:rPr>
          <w:rFonts w:ascii="Arial" w:eastAsia="SimSun" w:hAnsi="Arial" w:cs="Arial"/>
          <w:b/>
          <w:bCs/>
          <w:color w:val="4D4D4F"/>
          <w:kern w:val="20"/>
          <w:sz w:val="22"/>
          <w:szCs w:val="22"/>
          <w:lang w:eastAsia="zh-CN"/>
        </w:rPr>
        <w:t>Financial abuse</w:t>
      </w:r>
      <w:r w:rsidRPr="00DE5D94">
        <w:rPr>
          <w:rFonts w:ascii="Arial" w:eastAsia="SimSun" w:hAnsi="Arial" w:cs="Arial"/>
          <w:color w:val="4D4D4F"/>
          <w:kern w:val="20"/>
          <w:sz w:val="22"/>
          <w:szCs w:val="22"/>
          <w:lang w:eastAsia="zh-CN"/>
        </w:rPr>
        <w:t xml:space="preserve"> refers to the misuse of a person’s assets, property, possession, and finances without their consent. </w:t>
      </w:r>
    </w:p>
    <w:p w14:paraId="5EB93DB0" w14:textId="77777777" w:rsidR="00A6675B" w:rsidRPr="00DE5D94" w:rsidRDefault="00A6675B" w:rsidP="00A6675B">
      <w:pPr>
        <w:adjustRightInd w:val="0"/>
        <w:snapToGrid w:val="0"/>
        <w:ind w:left="720"/>
        <w:rPr>
          <w:rFonts w:ascii="Arial" w:eastAsia="SimSun" w:hAnsi="Arial" w:cs="Arial"/>
          <w:color w:val="44546A"/>
          <w:kern w:val="20"/>
          <w:sz w:val="22"/>
          <w:szCs w:val="22"/>
          <w:lang w:eastAsia="zh-CN"/>
        </w:rPr>
      </w:pPr>
    </w:p>
    <w:p w14:paraId="59FAFA6F" w14:textId="582BE438" w:rsidR="00BC489E" w:rsidRDefault="00BC489E" w:rsidP="00A6675B">
      <w:pPr>
        <w:adjustRightInd w:val="0"/>
        <w:snapToGrid w:val="0"/>
        <w:ind w:left="720"/>
        <w:rPr>
          <w:rFonts w:ascii="Arial" w:eastAsia="SimSun" w:hAnsi="Arial" w:cs="Arial"/>
          <w:color w:val="4D4D4F"/>
          <w:kern w:val="20"/>
          <w:sz w:val="22"/>
          <w:szCs w:val="22"/>
          <w:lang w:eastAsia="zh-CN"/>
        </w:rPr>
      </w:pPr>
      <w:r w:rsidRPr="00DE5D94">
        <w:rPr>
          <w:rFonts w:ascii="Arial" w:eastAsia="SimSun" w:hAnsi="Arial" w:cs="Arial"/>
          <w:b/>
          <w:bCs/>
          <w:color w:val="4D4D4F"/>
          <w:kern w:val="20"/>
          <w:sz w:val="22"/>
          <w:szCs w:val="22"/>
          <w:lang w:eastAsia="zh-CN"/>
        </w:rPr>
        <w:t>Emotional abuse</w:t>
      </w:r>
      <w:r w:rsidRPr="00DE5D94">
        <w:rPr>
          <w:rFonts w:ascii="Arial" w:eastAsia="SimSun" w:hAnsi="Arial" w:cs="Arial"/>
          <w:color w:val="4D4D4F"/>
          <w:kern w:val="20"/>
          <w:sz w:val="22"/>
          <w:szCs w:val="22"/>
          <w:lang w:eastAsia="zh-CN"/>
        </w:rPr>
        <w:t xml:space="preserve"> refers to actions or behaviours that reject, isolate, intimidate or frighten by threats, or by the witnessing of family violence, to the extent that the person’s behaviour is </w:t>
      </w:r>
      <w:r w:rsidR="00727CE4" w:rsidRPr="00DE5D94">
        <w:rPr>
          <w:rFonts w:ascii="Arial" w:eastAsia="SimSun" w:hAnsi="Arial" w:cs="Arial"/>
          <w:color w:val="4D4D4F"/>
          <w:kern w:val="20"/>
          <w:sz w:val="22"/>
          <w:szCs w:val="22"/>
          <w:lang w:eastAsia="zh-CN"/>
        </w:rPr>
        <w:t>disturbed,</w:t>
      </w:r>
      <w:r w:rsidRPr="00DE5D94">
        <w:rPr>
          <w:rFonts w:ascii="Arial" w:eastAsia="SimSun" w:hAnsi="Arial" w:cs="Arial"/>
          <w:color w:val="4D4D4F"/>
          <w:kern w:val="20"/>
          <w:sz w:val="22"/>
          <w:szCs w:val="22"/>
          <w:lang w:eastAsia="zh-CN"/>
        </w:rPr>
        <w:t xml:space="preserve"> or their emotional/psychological wellbeing has been or is at risk of being, seriously impaired. This also includes emotional abuse perpetrated by other people with disability.</w:t>
      </w:r>
    </w:p>
    <w:p w14:paraId="71262945" w14:textId="77777777" w:rsidR="00A6675B" w:rsidRPr="00DE5D94" w:rsidRDefault="00A6675B" w:rsidP="00A6675B">
      <w:pPr>
        <w:adjustRightInd w:val="0"/>
        <w:snapToGrid w:val="0"/>
        <w:ind w:left="720"/>
        <w:rPr>
          <w:rFonts w:ascii="Arial" w:eastAsia="SimSun" w:hAnsi="Arial" w:cs="Arial"/>
          <w:color w:val="44546A"/>
          <w:kern w:val="20"/>
          <w:sz w:val="22"/>
          <w:szCs w:val="22"/>
          <w:lang w:eastAsia="zh-CN"/>
        </w:rPr>
      </w:pPr>
    </w:p>
    <w:p w14:paraId="0C665835" w14:textId="2945DD9A" w:rsidR="00BC489E" w:rsidRDefault="00BC489E" w:rsidP="00A6675B">
      <w:pPr>
        <w:adjustRightInd w:val="0"/>
        <w:snapToGrid w:val="0"/>
        <w:ind w:left="720"/>
        <w:rPr>
          <w:rFonts w:ascii="Arial" w:eastAsia="SimSun" w:hAnsi="Arial" w:cs="Arial"/>
          <w:color w:val="4D4D4F"/>
          <w:kern w:val="20"/>
          <w:sz w:val="22"/>
          <w:szCs w:val="22"/>
          <w:lang w:eastAsia="zh-CN"/>
        </w:rPr>
      </w:pPr>
      <w:r w:rsidRPr="00DE5D94">
        <w:rPr>
          <w:rFonts w:ascii="Arial" w:eastAsia="SimSun" w:hAnsi="Arial" w:cs="Arial"/>
          <w:b/>
          <w:bCs/>
          <w:color w:val="4D4D4F"/>
          <w:kern w:val="20"/>
          <w:sz w:val="22"/>
          <w:szCs w:val="22"/>
          <w:lang w:eastAsia="zh-CN"/>
        </w:rPr>
        <w:t>Physical abuse</w:t>
      </w:r>
      <w:r w:rsidRPr="00DE5D94">
        <w:rPr>
          <w:rFonts w:ascii="Arial" w:eastAsia="SimSun" w:hAnsi="Arial" w:cs="Arial"/>
          <w:color w:val="4D4D4F"/>
          <w:kern w:val="20"/>
          <w:sz w:val="22"/>
          <w:szCs w:val="22"/>
          <w:lang w:eastAsia="zh-CN"/>
        </w:rPr>
        <w:t xml:space="preserve"> refers to actions that involve the inappropriate use of physical contact or force against a person. </w:t>
      </w:r>
    </w:p>
    <w:p w14:paraId="78531417" w14:textId="77777777" w:rsidR="00A6675B" w:rsidRPr="00DE5D94" w:rsidRDefault="00A6675B" w:rsidP="00A6675B">
      <w:pPr>
        <w:adjustRightInd w:val="0"/>
        <w:snapToGrid w:val="0"/>
        <w:ind w:left="720"/>
        <w:rPr>
          <w:rFonts w:ascii="Arial" w:eastAsia="SimSun" w:hAnsi="Arial" w:cs="Arial"/>
          <w:color w:val="44546A"/>
          <w:kern w:val="20"/>
          <w:sz w:val="22"/>
          <w:szCs w:val="22"/>
          <w:lang w:eastAsia="zh-CN"/>
        </w:rPr>
      </w:pPr>
    </w:p>
    <w:p w14:paraId="4D52A199" w14:textId="77777777" w:rsidR="00BC489E" w:rsidRPr="00DE5D94" w:rsidRDefault="00BC489E" w:rsidP="00A6675B">
      <w:pPr>
        <w:adjustRightInd w:val="0"/>
        <w:snapToGrid w:val="0"/>
        <w:spacing w:after="113" w:line="240" w:lineRule="atLeast"/>
        <w:ind w:left="720"/>
        <w:rPr>
          <w:rFonts w:ascii="Arial" w:eastAsia="SimSun" w:hAnsi="Arial" w:cs="Arial"/>
          <w:color w:val="1F497D"/>
          <w:kern w:val="20"/>
          <w:sz w:val="22"/>
          <w:szCs w:val="22"/>
          <w:lang w:eastAsia="zh-CN"/>
        </w:rPr>
      </w:pPr>
      <w:r w:rsidRPr="00DE5D94">
        <w:rPr>
          <w:rFonts w:ascii="Arial" w:eastAsia="SimSun" w:hAnsi="Arial" w:cs="Arial"/>
          <w:b/>
          <w:bCs/>
          <w:color w:val="4D4D4F"/>
          <w:kern w:val="20"/>
          <w:sz w:val="22"/>
          <w:szCs w:val="22"/>
          <w:lang w:eastAsia="zh-CN"/>
        </w:rPr>
        <w:t>Sexual abuse</w:t>
      </w:r>
      <w:r w:rsidRPr="00DE5D94">
        <w:rPr>
          <w:rFonts w:ascii="Arial" w:eastAsia="SimSun" w:hAnsi="Arial" w:cs="Arial"/>
          <w:color w:val="4D4D4F"/>
          <w:kern w:val="20"/>
          <w:sz w:val="22"/>
          <w:szCs w:val="22"/>
          <w:lang w:eastAsia="zh-CN"/>
        </w:rPr>
        <w:t xml:space="preserve"> refers to actions or attempted unwanted sexual actions that are otherwise forced on any person against their will or without their consent, </w:t>
      </w:r>
      <w:proofErr w:type="gramStart"/>
      <w:r w:rsidRPr="00DE5D94">
        <w:rPr>
          <w:rFonts w:ascii="Arial" w:eastAsia="SimSun" w:hAnsi="Arial" w:cs="Arial"/>
          <w:color w:val="4D4D4F"/>
          <w:kern w:val="20"/>
          <w:sz w:val="22"/>
          <w:szCs w:val="22"/>
          <w:lang w:eastAsia="zh-CN"/>
        </w:rPr>
        <w:t xml:space="preserve">through </w:t>
      </w:r>
      <w:r>
        <w:rPr>
          <w:rFonts w:ascii="Arial" w:eastAsia="SimSun" w:hAnsi="Arial" w:cs="Arial"/>
          <w:color w:val="4D4D4F"/>
          <w:kern w:val="20"/>
          <w:sz w:val="22"/>
          <w:szCs w:val="22"/>
          <w:lang w:eastAsia="zh-CN"/>
        </w:rPr>
        <w:t xml:space="preserve">the </w:t>
      </w:r>
      <w:r w:rsidRPr="00DE5D94">
        <w:rPr>
          <w:rFonts w:ascii="Arial" w:eastAsia="SimSun" w:hAnsi="Arial" w:cs="Arial"/>
          <w:color w:val="4D4D4F"/>
          <w:kern w:val="20"/>
          <w:sz w:val="22"/>
          <w:szCs w:val="22"/>
          <w:lang w:eastAsia="zh-CN"/>
        </w:rPr>
        <w:t>use of</w:t>
      </w:r>
      <w:proofErr w:type="gramEnd"/>
      <w:r w:rsidRPr="00DE5D94">
        <w:rPr>
          <w:rFonts w:ascii="Arial" w:eastAsia="SimSun" w:hAnsi="Arial" w:cs="Arial"/>
          <w:color w:val="4D4D4F"/>
          <w:kern w:val="20"/>
          <w:sz w:val="22"/>
          <w:szCs w:val="22"/>
          <w:lang w:eastAsia="zh-CN"/>
        </w:rPr>
        <w:t xml:space="preserve"> physical force, intimidation or coercion.</w:t>
      </w:r>
    </w:p>
    <w:p w14:paraId="760E5B32"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b/>
          <w:color w:val="4D4D4F"/>
          <w:kern w:val="20"/>
          <w:sz w:val="22"/>
          <w:szCs w:val="22"/>
          <w:lang w:eastAsia="zh-CN"/>
        </w:rPr>
        <w:t>Entity</w:t>
      </w:r>
      <w:r w:rsidRPr="00DE5D94">
        <w:rPr>
          <w:rFonts w:ascii="Arial" w:eastAsia="SimSun" w:hAnsi="Arial" w:cs="Arial"/>
          <w:color w:val="4D4D4F"/>
          <w:kern w:val="20"/>
          <w:sz w:val="22"/>
          <w:szCs w:val="22"/>
          <w:lang w:eastAsia="zh-CN"/>
        </w:rPr>
        <w:t>: A corporation, government agency, not-for-profit or other entity engaged in business activity or transacting with other entities in a business-like setting.</w:t>
      </w:r>
    </w:p>
    <w:p w14:paraId="1FCD8D98"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b/>
          <w:color w:val="4D4D4F"/>
          <w:kern w:val="20"/>
          <w:sz w:val="22"/>
          <w:szCs w:val="22"/>
          <w:lang w:eastAsia="zh-CN"/>
        </w:rPr>
        <w:t>Immunity</w:t>
      </w:r>
      <w:r w:rsidRPr="00DE5D94">
        <w:rPr>
          <w:rFonts w:ascii="Arial" w:eastAsia="SimSun" w:hAnsi="Arial" w:cs="Arial"/>
          <w:color w:val="4D4D4F"/>
          <w:kern w:val="20"/>
          <w:sz w:val="22"/>
          <w:szCs w:val="22"/>
          <w:lang w:eastAsia="zh-CN"/>
        </w:rPr>
        <w:t xml:space="preserve">: An undertaking given by an organisation not to </w:t>
      </w:r>
      <w:proofErr w:type="gramStart"/>
      <w:r w:rsidRPr="00DE5D94">
        <w:rPr>
          <w:rFonts w:ascii="Arial" w:eastAsia="SimSun" w:hAnsi="Arial" w:cs="Arial"/>
          <w:color w:val="4D4D4F"/>
          <w:kern w:val="20"/>
          <w:sz w:val="22"/>
          <w:szCs w:val="22"/>
          <w:lang w:eastAsia="zh-CN"/>
        </w:rPr>
        <w:t>take action</w:t>
      </w:r>
      <w:proofErr w:type="gramEnd"/>
      <w:r w:rsidRPr="00DE5D94">
        <w:rPr>
          <w:rFonts w:ascii="Arial" w:eastAsia="SimSun" w:hAnsi="Arial" w:cs="Arial"/>
          <w:color w:val="4D4D4F"/>
          <w:kern w:val="20"/>
          <w:sz w:val="22"/>
          <w:szCs w:val="22"/>
          <w:lang w:eastAsia="zh-CN"/>
        </w:rPr>
        <w:t xml:space="preserve"> against the </w:t>
      </w:r>
      <w:proofErr w:type="spellStart"/>
      <w:r w:rsidRPr="00DE5D94">
        <w:rPr>
          <w:rFonts w:ascii="Arial" w:eastAsia="SimSun" w:hAnsi="Arial" w:cs="Arial"/>
          <w:color w:val="4D4D4F"/>
          <w:kern w:val="20"/>
          <w:sz w:val="22"/>
          <w:szCs w:val="22"/>
          <w:lang w:eastAsia="zh-CN"/>
        </w:rPr>
        <w:t>whistleblower</w:t>
      </w:r>
      <w:proofErr w:type="spellEnd"/>
      <w:r w:rsidRPr="00DE5D94">
        <w:rPr>
          <w:rFonts w:ascii="Arial" w:eastAsia="SimSun" w:hAnsi="Arial" w:cs="Arial"/>
          <w:color w:val="4D4D4F"/>
          <w:kern w:val="20"/>
          <w:sz w:val="22"/>
          <w:szCs w:val="22"/>
          <w:lang w:eastAsia="zh-CN"/>
        </w:rPr>
        <w:t xml:space="preserve"> as a result of receiving a report of inappropriate conduct.</w:t>
      </w:r>
    </w:p>
    <w:p w14:paraId="2BBDC095" w14:textId="484BDBB3"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b/>
          <w:color w:val="4D4D4F"/>
          <w:kern w:val="20"/>
          <w:sz w:val="22"/>
          <w:szCs w:val="22"/>
          <w:lang w:eastAsia="zh-CN"/>
        </w:rPr>
        <w:t>Investigation</w:t>
      </w:r>
      <w:r w:rsidRPr="00DE5D94">
        <w:rPr>
          <w:rFonts w:ascii="Arial" w:eastAsia="SimSun" w:hAnsi="Arial" w:cs="Arial"/>
          <w:color w:val="4D4D4F"/>
          <w:kern w:val="20"/>
          <w:sz w:val="22"/>
          <w:szCs w:val="22"/>
          <w:lang w:eastAsia="zh-CN"/>
        </w:rPr>
        <w:t>: A search for evidence connecting or tending to connect a person (either a natural person or a body corporate)</w:t>
      </w:r>
      <w:r>
        <w:rPr>
          <w:rFonts w:ascii="Arial" w:eastAsia="SimSun" w:hAnsi="Arial" w:cs="Arial"/>
          <w:color w:val="4D4D4F"/>
          <w:kern w:val="20"/>
          <w:sz w:val="22"/>
          <w:szCs w:val="22"/>
          <w:lang w:eastAsia="zh-CN"/>
        </w:rPr>
        <w:t>,</w:t>
      </w:r>
      <w:r w:rsidRPr="00DE5D94">
        <w:rPr>
          <w:rFonts w:ascii="Arial" w:eastAsia="SimSun" w:hAnsi="Arial" w:cs="Arial"/>
          <w:color w:val="4D4D4F"/>
          <w:kern w:val="20"/>
          <w:sz w:val="22"/>
          <w:szCs w:val="22"/>
          <w:lang w:eastAsia="zh-CN"/>
        </w:rPr>
        <w:t xml:space="preserve"> with conduct that infringes the criminal </w:t>
      </w:r>
      <w:r w:rsidR="00727CE4" w:rsidRPr="00DE5D94">
        <w:rPr>
          <w:rFonts w:ascii="Arial" w:eastAsia="SimSun" w:hAnsi="Arial" w:cs="Arial"/>
          <w:color w:val="4D4D4F"/>
          <w:kern w:val="20"/>
          <w:sz w:val="22"/>
          <w:szCs w:val="22"/>
          <w:lang w:eastAsia="zh-CN"/>
        </w:rPr>
        <w:t>law,</w:t>
      </w:r>
      <w:r w:rsidRPr="00DE5D94">
        <w:rPr>
          <w:rFonts w:ascii="Arial" w:eastAsia="SimSun" w:hAnsi="Arial" w:cs="Arial"/>
          <w:color w:val="4D4D4F"/>
          <w:kern w:val="20"/>
          <w:sz w:val="22"/>
          <w:szCs w:val="22"/>
          <w:lang w:eastAsia="zh-CN"/>
        </w:rPr>
        <w:t xml:space="preserve"> or the policies and standards set by the entity concerned.</w:t>
      </w:r>
    </w:p>
    <w:p w14:paraId="2991EF18"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Pr>
          <w:rFonts w:ascii="Arial" w:eastAsia="SimSun" w:hAnsi="Arial" w:cs="Arial"/>
          <w:b/>
          <w:color w:val="4D4D4F"/>
          <w:kern w:val="20"/>
          <w:sz w:val="22"/>
          <w:szCs w:val="22"/>
          <w:lang w:eastAsia="zh-CN"/>
        </w:rPr>
        <w:t>Qualifying Disclosure</w:t>
      </w:r>
      <w:r>
        <w:rPr>
          <w:rFonts w:ascii="Arial" w:eastAsia="SimSun" w:hAnsi="Arial" w:cs="Arial"/>
          <w:color w:val="4D4D4F"/>
          <w:kern w:val="20"/>
          <w:sz w:val="22"/>
          <w:szCs w:val="22"/>
          <w:lang w:eastAsia="zh-CN"/>
        </w:rPr>
        <w:t>:</w:t>
      </w:r>
      <w:r w:rsidRPr="00DE5D94">
        <w:rPr>
          <w:rFonts w:ascii="Arial" w:eastAsia="SimSun" w:hAnsi="Arial" w:cs="Arial"/>
          <w:color w:val="4D4D4F"/>
          <w:kern w:val="20"/>
          <w:sz w:val="22"/>
          <w:szCs w:val="22"/>
          <w:lang w:eastAsia="zh-CN"/>
        </w:rPr>
        <w:t xml:space="preserve"> A </w:t>
      </w:r>
      <w:proofErr w:type="spellStart"/>
      <w:r w:rsidRPr="00DE5D94">
        <w:rPr>
          <w:rFonts w:ascii="Arial" w:eastAsia="SimSun" w:hAnsi="Arial" w:cs="Arial"/>
          <w:color w:val="4D4D4F"/>
          <w:kern w:val="20"/>
          <w:sz w:val="22"/>
          <w:szCs w:val="22"/>
          <w:lang w:eastAsia="zh-CN"/>
        </w:rPr>
        <w:t>whistleblower</w:t>
      </w:r>
      <w:proofErr w:type="spellEnd"/>
      <w:r w:rsidRPr="00DE5D94">
        <w:rPr>
          <w:rFonts w:ascii="Arial" w:eastAsia="SimSun" w:hAnsi="Arial" w:cs="Arial"/>
          <w:color w:val="4D4D4F"/>
          <w:kern w:val="20"/>
          <w:sz w:val="22"/>
          <w:szCs w:val="22"/>
          <w:lang w:eastAsia="zh-CN"/>
        </w:rPr>
        <w:t xml:space="preserve"> complaint as reported under this Policy reflects the concerns of actual or suspected serious misconduct of staff and people related to EF.  </w:t>
      </w:r>
    </w:p>
    <w:p w14:paraId="5E8E32D3" w14:textId="75F3B13C" w:rsidR="00BC489E"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b/>
          <w:color w:val="4D4D4F"/>
          <w:kern w:val="20"/>
          <w:sz w:val="22"/>
          <w:szCs w:val="22"/>
          <w:lang w:eastAsia="zh-CN"/>
        </w:rPr>
        <w:t>Serious Misconduct</w:t>
      </w:r>
      <w:r w:rsidRPr="00DE5D94">
        <w:rPr>
          <w:rFonts w:ascii="Arial" w:eastAsia="SimSun" w:hAnsi="Arial" w:cs="Arial"/>
          <w:color w:val="4D4D4F"/>
          <w:kern w:val="20"/>
          <w:sz w:val="22"/>
          <w:szCs w:val="22"/>
          <w:lang w:eastAsia="zh-CN"/>
        </w:rPr>
        <w:t xml:space="preserve">: refers to wilful or deliberate behaviour by an employee that’s inconsistent with </w:t>
      </w:r>
      <w:r>
        <w:rPr>
          <w:rFonts w:ascii="Arial" w:eastAsia="SimSun" w:hAnsi="Arial" w:cs="Arial"/>
          <w:color w:val="4D4D4F"/>
          <w:kern w:val="20"/>
          <w:sz w:val="22"/>
          <w:szCs w:val="22"/>
          <w:lang w:eastAsia="zh-CN"/>
        </w:rPr>
        <w:t xml:space="preserve">the </w:t>
      </w:r>
      <w:r w:rsidRPr="00DE5D94">
        <w:rPr>
          <w:rFonts w:ascii="Arial" w:eastAsia="SimSun" w:hAnsi="Arial" w:cs="Arial"/>
          <w:color w:val="4D4D4F"/>
          <w:kern w:val="20"/>
          <w:sz w:val="22"/>
          <w:szCs w:val="22"/>
          <w:lang w:eastAsia="zh-CN"/>
        </w:rPr>
        <w:t>continuation of their employment contract</w:t>
      </w:r>
      <w:r w:rsidR="00A6675B">
        <w:rPr>
          <w:rFonts w:ascii="Arial" w:eastAsia="SimSun" w:hAnsi="Arial" w:cs="Arial"/>
          <w:color w:val="4D4D4F"/>
          <w:kern w:val="20"/>
          <w:sz w:val="22"/>
          <w:szCs w:val="22"/>
          <w:lang w:eastAsia="zh-CN"/>
        </w:rPr>
        <w:t xml:space="preserve"> </w:t>
      </w:r>
      <w:r w:rsidRPr="00DE5D94">
        <w:rPr>
          <w:rFonts w:ascii="Arial" w:eastAsia="SimSun" w:hAnsi="Arial" w:cs="Arial"/>
          <w:color w:val="4D4D4F"/>
          <w:kern w:val="20"/>
          <w:sz w:val="22"/>
          <w:szCs w:val="22"/>
          <w:lang w:eastAsia="zh-CN"/>
        </w:rPr>
        <w:t xml:space="preserve">and conduct that causes </w:t>
      </w:r>
      <w:r>
        <w:rPr>
          <w:rFonts w:ascii="Arial" w:eastAsia="SimSun" w:hAnsi="Arial" w:cs="Arial"/>
          <w:color w:val="4D4D4F"/>
          <w:kern w:val="20"/>
          <w:sz w:val="22"/>
          <w:szCs w:val="22"/>
          <w:lang w:eastAsia="zh-CN"/>
        </w:rPr>
        <w:t xml:space="preserve">the </w:t>
      </w:r>
      <w:r w:rsidRPr="00DE5D94">
        <w:rPr>
          <w:rFonts w:ascii="Arial" w:eastAsia="SimSun" w:hAnsi="Arial" w:cs="Arial"/>
          <w:color w:val="4D4D4F"/>
          <w:kern w:val="20"/>
          <w:sz w:val="22"/>
          <w:szCs w:val="22"/>
          <w:lang w:eastAsia="zh-CN"/>
        </w:rPr>
        <w:t>serious and imminent risk to the health or safety of a person or the reputation, viability or profitability of Endeavour Foundation. For example, engaging in theft, fraud</w:t>
      </w:r>
      <w:r>
        <w:rPr>
          <w:rFonts w:ascii="Arial" w:eastAsia="SimSun" w:hAnsi="Arial" w:cs="Arial"/>
          <w:color w:val="4D4D4F"/>
          <w:kern w:val="20"/>
          <w:sz w:val="22"/>
          <w:szCs w:val="22"/>
          <w:lang w:eastAsia="zh-CN"/>
        </w:rPr>
        <w:t xml:space="preserve">, corruption </w:t>
      </w:r>
      <w:r w:rsidRPr="00DE5D94">
        <w:rPr>
          <w:rFonts w:ascii="Arial" w:eastAsia="SimSun" w:hAnsi="Arial" w:cs="Arial"/>
          <w:color w:val="4D4D4F"/>
          <w:kern w:val="20"/>
          <w:sz w:val="22"/>
          <w:szCs w:val="22"/>
          <w:lang w:eastAsia="zh-CN"/>
        </w:rPr>
        <w:t xml:space="preserve">or assault </w:t>
      </w:r>
      <w:proofErr w:type="gramStart"/>
      <w:r w:rsidRPr="00DE5D94">
        <w:rPr>
          <w:rFonts w:ascii="Arial" w:eastAsia="SimSun" w:hAnsi="Arial" w:cs="Arial"/>
          <w:color w:val="4D4D4F"/>
          <w:kern w:val="20"/>
          <w:sz w:val="22"/>
          <w:szCs w:val="22"/>
          <w:lang w:eastAsia="zh-CN"/>
        </w:rPr>
        <w:t xml:space="preserve">during </w:t>
      </w:r>
      <w:r>
        <w:rPr>
          <w:rFonts w:ascii="Arial" w:eastAsia="SimSun" w:hAnsi="Arial" w:cs="Arial"/>
          <w:color w:val="4D4D4F"/>
          <w:kern w:val="20"/>
          <w:sz w:val="22"/>
          <w:szCs w:val="22"/>
          <w:lang w:eastAsia="zh-CN"/>
        </w:rPr>
        <w:t xml:space="preserve">the </w:t>
      </w:r>
      <w:r w:rsidRPr="00DE5D94">
        <w:rPr>
          <w:rFonts w:ascii="Arial" w:eastAsia="SimSun" w:hAnsi="Arial" w:cs="Arial"/>
          <w:color w:val="4D4D4F"/>
          <w:kern w:val="20"/>
          <w:sz w:val="22"/>
          <w:szCs w:val="22"/>
          <w:lang w:eastAsia="zh-CN"/>
        </w:rPr>
        <w:t>course of</w:t>
      </w:r>
      <w:proofErr w:type="gramEnd"/>
      <w:r w:rsidRPr="00DE5D94">
        <w:rPr>
          <w:rFonts w:ascii="Arial" w:eastAsia="SimSun" w:hAnsi="Arial" w:cs="Arial"/>
          <w:color w:val="4D4D4F"/>
          <w:kern w:val="20"/>
          <w:sz w:val="22"/>
          <w:szCs w:val="22"/>
          <w:lang w:eastAsia="zh-CN"/>
        </w:rPr>
        <w:t xml:space="preserve"> employment, being intoxicated at work, and ignoring or refusing lawful and reasonable instructions consistent with </w:t>
      </w:r>
      <w:r>
        <w:rPr>
          <w:rFonts w:ascii="Arial" w:eastAsia="SimSun" w:hAnsi="Arial" w:cs="Arial"/>
          <w:color w:val="4D4D4F"/>
          <w:kern w:val="20"/>
          <w:sz w:val="22"/>
          <w:szCs w:val="22"/>
          <w:lang w:eastAsia="zh-CN"/>
        </w:rPr>
        <w:t xml:space="preserve">an </w:t>
      </w:r>
      <w:r w:rsidRPr="00DE5D94">
        <w:rPr>
          <w:rFonts w:ascii="Arial" w:eastAsia="SimSun" w:hAnsi="Arial" w:cs="Arial"/>
          <w:color w:val="4D4D4F"/>
          <w:kern w:val="20"/>
          <w:sz w:val="22"/>
          <w:szCs w:val="22"/>
          <w:lang w:eastAsia="zh-CN"/>
        </w:rPr>
        <w:t>employment contract. Other serious activities include gross mismanagement, serious and substantial waste of resources or repeated instances of breach of administrative procedures.</w:t>
      </w:r>
    </w:p>
    <w:p w14:paraId="1040B0F5"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CC66D4">
        <w:rPr>
          <w:rFonts w:ascii="Arial" w:eastAsia="SimSun" w:hAnsi="Arial" w:cs="Arial"/>
          <w:b/>
          <w:color w:val="4D4D4F"/>
          <w:kern w:val="20"/>
          <w:sz w:val="22"/>
          <w:szCs w:val="22"/>
          <w:lang w:eastAsia="zh-CN"/>
        </w:rPr>
        <w:t>Misconduct</w:t>
      </w:r>
      <w:r>
        <w:rPr>
          <w:rFonts w:ascii="Arial" w:eastAsia="SimSun" w:hAnsi="Arial" w:cs="Arial"/>
          <w:color w:val="4D4D4F"/>
          <w:kern w:val="20"/>
          <w:sz w:val="22"/>
          <w:szCs w:val="22"/>
          <w:lang w:eastAsia="zh-CN"/>
        </w:rPr>
        <w:t>: unacceptable or improper behaviour of an employee as defined within this policy.</w:t>
      </w:r>
    </w:p>
    <w:p w14:paraId="1CD1547D"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b/>
          <w:color w:val="4D4D4F"/>
          <w:kern w:val="20"/>
          <w:sz w:val="22"/>
          <w:szCs w:val="22"/>
          <w:lang w:eastAsia="zh-CN"/>
        </w:rPr>
        <w:lastRenderedPageBreak/>
        <w:t>Corruption</w:t>
      </w:r>
      <w:r w:rsidRPr="00DE5D94">
        <w:rPr>
          <w:rFonts w:ascii="Arial" w:eastAsia="SimSun" w:hAnsi="Arial" w:cs="Arial"/>
          <w:color w:val="4D4D4F"/>
          <w:kern w:val="20"/>
          <w:sz w:val="22"/>
          <w:szCs w:val="22"/>
          <w:lang w:eastAsia="zh-CN"/>
        </w:rPr>
        <w:t>: Dishonest activity in which a Director, Executive, Manager, Employee or contractor acts contrary to the interests of Endeavour Foundation and exploits their position of trust in order to achieve personal gain or unfair advantage for another person or entity.</w:t>
      </w:r>
    </w:p>
    <w:p w14:paraId="25A2FCB4" w14:textId="0848E3B3"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b/>
          <w:color w:val="4D4D4F"/>
          <w:kern w:val="20"/>
          <w:sz w:val="22"/>
          <w:szCs w:val="22"/>
          <w:lang w:eastAsia="zh-CN"/>
        </w:rPr>
        <w:t>Fraud</w:t>
      </w:r>
      <w:r w:rsidRPr="00DE5D94">
        <w:rPr>
          <w:rFonts w:ascii="Arial" w:eastAsia="SimSun" w:hAnsi="Arial" w:cs="Arial"/>
          <w:color w:val="4D4D4F"/>
          <w:kern w:val="20"/>
          <w:sz w:val="22"/>
          <w:szCs w:val="22"/>
          <w:lang w:eastAsia="zh-CN"/>
        </w:rPr>
        <w:t xml:space="preserve">: Dishonest activity causing actual or potential financial loss to any person or entity including theft of money or other property by employees or persons external to the entity and </w:t>
      </w:r>
      <w:r w:rsidR="00727CE4" w:rsidRPr="00DE5D94">
        <w:rPr>
          <w:rFonts w:ascii="Arial" w:eastAsia="SimSun" w:hAnsi="Arial" w:cs="Arial"/>
          <w:color w:val="4D4D4F"/>
          <w:kern w:val="20"/>
          <w:sz w:val="22"/>
          <w:szCs w:val="22"/>
          <w:lang w:eastAsia="zh-CN"/>
        </w:rPr>
        <w:t>whether</w:t>
      </w:r>
      <w:r w:rsidRPr="00DE5D94">
        <w:rPr>
          <w:rFonts w:ascii="Arial" w:eastAsia="SimSun" w:hAnsi="Arial" w:cs="Arial"/>
          <w:color w:val="4D4D4F"/>
          <w:kern w:val="20"/>
          <w:sz w:val="22"/>
          <w:szCs w:val="22"/>
          <w:lang w:eastAsia="zh-CN"/>
        </w:rPr>
        <w:t xml:space="preserve"> deception is used at the time, immediately before or immediately following the activity. It also includes the deliberate falsification, concealment, destruction or use of falsified documentation used or intended for use for the normal business purpose or the improper use of information or position.</w:t>
      </w:r>
    </w:p>
    <w:p w14:paraId="78C54F31"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Pr>
          <w:rFonts w:ascii="Arial" w:eastAsia="SimSun" w:hAnsi="Arial" w:cs="Arial"/>
          <w:b/>
          <w:color w:val="4D4D4F"/>
          <w:kern w:val="20"/>
          <w:sz w:val="22"/>
          <w:szCs w:val="22"/>
          <w:lang w:eastAsia="zh-CN"/>
        </w:rPr>
        <w:t>Reporter</w:t>
      </w:r>
      <w:r w:rsidRPr="00DE5D94">
        <w:rPr>
          <w:rFonts w:ascii="Arial" w:eastAsia="SimSun" w:hAnsi="Arial" w:cs="Arial"/>
          <w:b/>
          <w:color w:val="4D4D4F"/>
          <w:kern w:val="20"/>
          <w:sz w:val="22"/>
          <w:szCs w:val="22"/>
          <w:lang w:eastAsia="zh-CN"/>
        </w:rPr>
        <w:t xml:space="preserve"> (Whistleblower):</w:t>
      </w:r>
      <w:r w:rsidRPr="00DE5D94">
        <w:rPr>
          <w:rFonts w:ascii="Arial" w:eastAsia="SimSun" w:hAnsi="Arial" w:cs="Arial"/>
          <w:color w:val="4D4D4F"/>
          <w:kern w:val="20"/>
          <w:sz w:val="22"/>
          <w:szCs w:val="22"/>
          <w:lang w:eastAsia="zh-CN"/>
        </w:rPr>
        <w:t xml:space="preserve"> A person, who makes, attempts to make or wishes to make a</w:t>
      </w:r>
      <w:r>
        <w:rPr>
          <w:rFonts w:ascii="Arial" w:eastAsia="SimSun" w:hAnsi="Arial" w:cs="Arial"/>
          <w:color w:val="4D4D4F"/>
          <w:kern w:val="20"/>
          <w:sz w:val="22"/>
          <w:szCs w:val="22"/>
          <w:lang w:eastAsia="zh-CN"/>
        </w:rPr>
        <w:t xml:space="preserve"> Qualifying Disclosure</w:t>
      </w:r>
      <w:r w:rsidRPr="00DE5D94">
        <w:rPr>
          <w:rFonts w:ascii="Arial" w:eastAsia="SimSun" w:hAnsi="Arial" w:cs="Arial"/>
          <w:color w:val="4D4D4F"/>
          <w:kern w:val="20"/>
          <w:sz w:val="22"/>
          <w:szCs w:val="22"/>
          <w:lang w:eastAsia="zh-CN"/>
        </w:rPr>
        <w:t xml:space="preserve"> in connection with serious misconduct and where the </w:t>
      </w:r>
      <w:proofErr w:type="spellStart"/>
      <w:r w:rsidRPr="00DE5D94">
        <w:rPr>
          <w:rFonts w:ascii="Arial" w:eastAsia="SimSun" w:hAnsi="Arial" w:cs="Arial"/>
          <w:color w:val="4D4D4F"/>
          <w:kern w:val="20"/>
          <w:sz w:val="22"/>
          <w:szCs w:val="22"/>
          <w:lang w:eastAsia="zh-CN"/>
        </w:rPr>
        <w:t>whistleblower</w:t>
      </w:r>
      <w:proofErr w:type="spellEnd"/>
      <w:r w:rsidRPr="00DE5D94">
        <w:rPr>
          <w:rFonts w:ascii="Arial" w:eastAsia="SimSun" w:hAnsi="Arial" w:cs="Arial"/>
          <w:color w:val="4D4D4F"/>
          <w:kern w:val="20"/>
          <w:sz w:val="22"/>
          <w:szCs w:val="22"/>
          <w:lang w:eastAsia="zh-CN"/>
        </w:rPr>
        <w:t xml:space="preserve"> wishes to avail themselves of protection against reprisal for having made the report.  A </w:t>
      </w:r>
      <w:proofErr w:type="spellStart"/>
      <w:r w:rsidRPr="00DE5D94">
        <w:rPr>
          <w:rFonts w:ascii="Arial" w:eastAsia="SimSun" w:hAnsi="Arial" w:cs="Arial"/>
          <w:color w:val="4D4D4F"/>
          <w:kern w:val="20"/>
          <w:sz w:val="22"/>
          <w:szCs w:val="22"/>
          <w:lang w:eastAsia="zh-CN"/>
        </w:rPr>
        <w:t>whistleblower</w:t>
      </w:r>
      <w:proofErr w:type="spellEnd"/>
      <w:r w:rsidRPr="00DE5D94">
        <w:rPr>
          <w:rFonts w:ascii="Arial" w:eastAsia="SimSun" w:hAnsi="Arial" w:cs="Arial"/>
          <w:color w:val="4D4D4F"/>
          <w:kern w:val="20"/>
          <w:sz w:val="22"/>
          <w:szCs w:val="22"/>
          <w:lang w:eastAsia="zh-CN"/>
        </w:rPr>
        <w:t xml:space="preserve"> may or may not wish to remain anonymous.  </w:t>
      </w:r>
    </w:p>
    <w:p w14:paraId="447C07C8"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Pr>
          <w:rFonts w:ascii="Arial" w:eastAsia="SimSun" w:hAnsi="Arial" w:cs="Arial"/>
          <w:b/>
          <w:color w:val="4D4D4F"/>
          <w:kern w:val="20"/>
          <w:sz w:val="22"/>
          <w:szCs w:val="22"/>
          <w:lang w:eastAsia="zh-CN"/>
        </w:rPr>
        <w:t xml:space="preserve"> Manager Customer Safeguarding: </w:t>
      </w:r>
      <w:r w:rsidRPr="00DE5D94">
        <w:rPr>
          <w:rFonts w:ascii="Arial" w:eastAsia="SimSun" w:hAnsi="Arial" w:cs="Arial"/>
          <w:color w:val="4D4D4F"/>
          <w:kern w:val="20"/>
          <w:sz w:val="22"/>
          <w:szCs w:val="22"/>
          <w:lang w:eastAsia="zh-CN"/>
        </w:rPr>
        <w:t xml:space="preserve">This Role is to receive any </w:t>
      </w:r>
      <w:r>
        <w:rPr>
          <w:rFonts w:ascii="Arial" w:eastAsia="SimSun" w:hAnsi="Arial" w:cs="Arial"/>
          <w:color w:val="4D4D4F"/>
          <w:kern w:val="20"/>
          <w:sz w:val="22"/>
          <w:szCs w:val="22"/>
          <w:lang w:eastAsia="zh-CN"/>
        </w:rPr>
        <w:t>Qualifying Disclosures</w:t>
      </w:r>
      <w:r w:rsidRPr="00DE5D94" w:rsidDel="00E1411A">
        <w:rPr>
          <w:rFonts w:ascii="Arial" w:eastAsia="SimSun" w:hAnsi="Arial" w:cs="Arial"/>
          <w:color w:val="4D4D4F"/>
          <w:kern w:val="20"/>
          <w:sz w:val="22"/>
          <w:szCs w:val="22"/>
          <w:lang w:eastAsia="zh-CN"/>
        </w:rPr>
        <w:t xml:space="preserve"> </w:t>
      </w:r>
      <w:r w:rsidRPr="00DE5D94">
        <w:rPr>
          <w:rFonts w:ascii="Arial" w:eastAsia="SimSun" w:hAnsi="Arial" w:cs="Arial"/>
          <w:color w:val="4D4D4F"/>
          <w:kern w:val="20"/>
          <w:sz w:val="22"/>
          <w:szCs w:val="22"/>
          <w:lang w:eastAsia="zh-CN"/>
        </w:rPr>
        <w:t xml:space="preserve">of alleged improper or inappropriate conduct </w:t>
      </w:r>
      <w:r>
        <w:rPr>
          <w:rFonts w:ascii="Arial" w:eastAsia="SimSun" w:hAnsi="Arial" w:cs="Arial"/>
          <w:color w:val="4D4D4F"/>
          <w:kern w:val="20"/>
          <w:sz w:val="22"/>
          <w:szCs w:val="22"/>
          <w:lang w:eastAsia="zh-CN"/>
        </w:rPr>
        <w:t xml:space="preserve">involving a customer with a disability and / or Supported Employee. The Head of Customer Practice and Safeguarding will </w:t>
      </w:r>
      <w:r w:rsidRPr="00DE5D94">
        <w:rPr>
          <w:rFonts w:ascii="Arial" w:eastAsia="SimSun" w:hAnsi="Arial" w:cs="Arial"/>
          <w:color w:val="4D4D4F"/>
          <w:kern w:val="20"/>
          <w:sz w:val="22"/>
          <w:szCs w:val="22"/>
          <w:lang w:eastAsia="zh-CN"/>
        </w:rPr>
        <w:t xml:space="preserve">partner with the relevant Executive Leadership Team member for further investigation and management. After hours calls regarding reports of alleged improper or inappropriate conduct are to be referred as per the after-hours on-call arrangements. </w:t>
      </w:r>
    </w:p>
    <w:p w14:paraId="65435C98" w14:textId="4B032DD9"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b/>
          <w:color w:val="4D4D4F"/>
          <w:kern w:val="20"/>
          <w:sz w:val="22"/>
          <w:szCs w:val="22"/>
          <w:lang w:eastAsia="zh-CN"/>
        </w:rPr>
        <w:t>Complaints Handling Officer:</w:t>
      </w:r>
      <w:r w:rsidRPr="00DE5D94">
        <w:rPr>
          <w:rFonts w:ascii="Arial" w:eastAsia="SimSun" w:hAnsi="Arial" w:cs="Arial"/>
          <w:color w:val="4D4D4F"/>
          <w:kern w:val="20"/>
          <w:sz w:val="22"/>
          <w:szCs w:val="22"/>
          <w:lang w:eastAsia="zh-CN"/>
        </w:rPr>
        <w:t xml:space="preserve"> The Chair of the Board or Chair of the Audit and Risk Committee, </w:t>
      </w:r>
      <w:r>
        <w:rPr>
          <w:rFonts w:ascii="Arial" w:eastAsia="SimSun" w:hAnsi="Arial" w:cs="Arial"/>
          <w:color w:val="4D4D4F"/>
          <w:kern w:val="20"/>
          <w:sz w:val="22"/>
          <w:szCs w:val="22"/>
          <w:lang w:eastAsia="zh-CN"/>
        </w:rPr>
        <w:t>t</w:t>
      </w:r>
      <w:r w:rsidRPr="00DE5D94">
        <w:rPr>
          <w:rFonts w:ascii="Arial" w:eastAsia="SimSun" w:hAnsi="Arial" w:cs="Arial"/>
          <w:color w:val="4D4D4F"/>
          <w:kern w:val="20"/>
          <w:sz w:val="22"/>
          <w:szCs w:val="22"/>
          <w:lang w:eastAsia="zh-CN"/>
        </w:rPr>
        <w:t xml:space="preserve">he Internal Auditor, Manager People Experience or the </w:t>
      </w:r>
      <w:r>
        <w:rPr>
          <w:rFonts w:ascii="Arial" w:eastAsia="SimSun" w:hAnsi="Arial" w:cs="Arial"/>
          <w:color w:val="4D4D4F"/>
          <w:kern w:val="20"/>
          <w:sz w:val="22"/>
          <w:szCs w:val="22"/>
          <w:lang w:eastAsia="zh-CN"/>
        </w:rPr>
        <w:t>Manager Customer Safeguarding</w:t>
      </w:r>
      <w:r w:rsidRPr="00DE5D94">
        <w:rPr>
          <w:rFonts w:ascii="Arial" w:eastAsia="SimSun" w:hAnsi="Arial" w:cs="Arial"/>
          <w:color w:val="4D4D4F"/>
          <w:kern w:val="20"/>
          <w:sz w:val="22"/>
          <w:szCs w:val="22"/>
          <w:lang w:eastAsia="zh-CN"/>
        </w:rPr>
        <w:t xml:space="preserve"> is considered the Complaints Handling Officer, in accordance with the following report category. </w:t>
      </w:r>
    </w:p>
    <w:p w14:paraId="6444245C" w14:textId="77777777" w:rsidR="00BC489E" w:rsidRPr="00DE5D94" w:rsidRDefault="00BC489E" w:rsidP="00BC489E">
      <w:pPr>
        <w:numPr>
          <w:ilvl w:val="0"/>
          <w:numId w:val="22"/>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The Chair of the Board</w:t>
      </w:r>
      <w:r>
        <w:rPr>
          <w:rFonts w:ascii="Arial" w:eastAsia="SimSun" w:hAnsi="Arial" w:cs="Arial"/>
          <w:color w:val="4D4D4F"/>
          <w:kern w:val="20"/>
          <w:sz w:val="22"/>
          <w:szCs w:val="22"/>
          <w:lang w:eastAsia="zh-CN"/>
        </w:rPr>
        <w:t>,</w:t>
      </w:r>
      <w:r w:rsidRPr="00DE5D94">
        <w:rPr>
          <w:rFonts w:ascii="Arial" w:eastAsia="SimSun" w:hAnsi="Arial" w:cs="Arial"/>
          <w:color w:val="4D4D4F"/>
          <w:kern w:val="20"/>
          <w:sz w:val="22"/>
          <w:szCs w:val="22"/>
          <w:lang w:eastAsia="zh-CN"/>
        </w:rPr>
        <w:t xml:space="preserve"> or the Chair of the Audit and Risk Committee</w:t>
      </w:r>
      <w:r>
        <w:rPr>
          <w:rFonts w:ascii="Arial" w:eastAsia="SimSun" w:hAnsi="Arial" w:cs="Arial"/>
          <w:color w:val="4D4D4F"/>
          <w:kern w:val="20"/>
          <w:sz w:val="22"/>
          <w:szCs w:val="22"/>
          <w:lang w:eastAsia="zh-CN"/>
        </w:rPr>
        <w:t>,</w:t>
      </w:r>
      <w:r w:rsidRPr="00DE5D94">
        <w:rPr>
          <w:rFonts w:ascii="Arial" w:eastAsia="SimSun" w:hAnsi="Arial" w:cs="Arial"/>
          <w:color w:val="4D4D4F"/>
          <w:kern w:val="20"/>
          <w:sz w:val="22"/>
          <w:szCs w:val="22"/>
          <w:lang w:eastAsia="zh-CN"/>
        </w:rPr>
        <w:t xml:space="preserve"> to be the primary contact person or case manager for any </w:t>
      </w:r>
      <w:r>
        <w:rPr>
          <w:rFonts w:ascii="Arial" w:eastAsia="SimSun" w:hAnsi="Arial" w:cs="Arial"/>
          <w:color w:val="4D4D4F"/>
          <w:kern w:val="20"/>
          <w:sz w:val="22"/>
          <w:szCs w:val="22"/>
          <w:lang w:eastAsia="zh-CN"/>
        </w:rPr>
        <w:t>Qualifying Disclosure</w:t>
      </w:r>
      <w:r w:rsidRPr="00DE5D94">
        <w:rPr>
          <w:rFonts w:ascii="Arial" w:eastAsia="SimSun" w:hAnsi="Arial" w:cs="Arial"/>
          <w:color w:val="4D4D4F"/>
          <w:kern w:val="20"/>
          <w:sz w:val="22"/>
          <w:szCs w:val="22"/>
          <w:lang w:eastAsia="zh-CN"/>
        </w:rPr>
        <w:t xml:space="preserve"> made against a member of the Executive Leadership Team.</w:t>
      </w:r>
      <w:r>
        <w:rPr>
          <w:rFonts w:ascii="Arial" w:eastAsia="SimSun" w:hAnsi="Arial" w:cs="Arial"/>
          <w:color w:val="4D4D4F"/>
          <w:kern w:val="20"/>
          <w:sz w:val="22"/>
          <w:szCs w:val="22"/>
          <w:lang w:eastAsia="zh-CN"/>
        </w:rPr>
        <w:t xml:space="preserve"> Note; Where a Qualifying Disclosure against the ELT member involves abuse, neglect and / or exploitation of a customer with disability or Supported Employee, Endeavour Foundation’s incident management requirements as per the Customer Safeguarding Incident Management Policy (QD 8001) and the Customer Safeguarding Incident Management Procedure (QP 8001), must still be met.</w:t>
      </w:r>
    </w:p>
    <w:p w14:paraId="2533C1E7" w14:textId="77777777" w:rsidR="00BC489E" w:rsidRPr="00DE5D94" w:rsidRDefault="00BC489E" w:rsidP="00BC489E">
      <w:pPr>
        <w:numPr>
          <w:ilvl w:val="0"/>
          <w:numId w:val="22"/>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 xml:space="preserve">An external party to be appointed as the case manager for any </w:t>
      </w:r>
      <w:r>
        <w:rPr>
          <w:rFonts w:ascii="Arial" w:eastAsia="SimSun" w:hAnsi="Arial" w:cs="Arial"/>
          <w:color w:val="4D4D4F"/>
          <w:kern w:val="20"/>
          <w:sz w:val="22"/>
          <w:szCs w:val="22"/>
          <w:lang w:eastAsia="zh-CN"/>
        </w:rPr>
        <w:t>Qualifying Disclosure</w:t>
      </w:r>
      <w:r w:rsidRPr="00DE5D94">
        <w:rPr>
          <w:rFonts w:ascii="Arial" w:eastAsia="SimSun" w:hAnsi="Arial" w:cs="Arial"/>
          <w:color w:val="4D4D4F"/>
          <w:kern w:val="20"/>
          <w:sz w:val="22"/>
          <w:szCs w:val="22"/>
          <w:lang w:eastAsia="zh-CN"/>
        </w:rPr>
        <w:t xml:space="preserve"> made against a member of the Board, with the Company Secretary or </w:t>
      </w:r>
      <w:r>
        <w:rPr>
          <w:rFonts w:ascii="Arial" w:eastAsia="SimSun" w:hAnsi="Arial" w:cs="Arial"/>
          <w:color w:val="4D4D4F"/>
          <w:kern w:val="20"/>
          <w:sz w:val="22"/>
          <w:szCs w:val="22"/>
          <w:lang w:eastAsia="zh-CN"/>
        </w:rPr>
        <w:t>an</w:t>
      </w:r>
      <w:r w:rsidRPr="00DE5D94">
        <w:rPr>
          <w:rFonts w:ascii="Arial" w:eastAsia="SimSun" w:hAnsi="Arial" w:cs="Arial"/>
          <w:color w:val="4D4D4F"/>
          <w:kern w:val="20"/>
          <w:sz w:val="22"/>
          <w:szCs w:val="22"/>
          <w:lang w:eastAsia="zh-CN"/>
        </w:rPr>
        <w:t>other appropriate person to be the nominated point of contact.</w:t>
      </w:r>
    </w:p>
    <w:p w14:paraId="4DA284A6" w14:textId="77777777" w:rsidR="00BC489E" w:rsidRPr="00DE5D94" w:rsidRDefault="00BC489E" w:rsidP="00BC489E">
      <w:pPr>
        <w:numPr>
          <w:ilvl w:val="0"/>
          <w:numId w:val="22"/>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 xml:space="preserve">The Internal Auditor will be referred to in cases involving fraud and corruption against the Endeavour Foundation. </w:t>
      </w:r>
      <w:r>
        <w:rPr>
          <w:rFonts w:ascii="Arial" w:eastAsia="SimSun" w:hAnsi="Arial" w:cs="Arial"/>
          <w:color w:val="4D4D4F"/>
          <w:kern w:val="20"/>
          <w:sz w:val="22"/>
          <w:szCs w:val="22"/>
          <w:lang w:eastAsia="zh-CN"/>
        </w:rPr>
        <w:t>Qualifying Disclosures</w:t>
      </w:r>
      <w:r w:rsidRPr="00DE5D94">
        <w:rPr>
          <w:rFonts w:ascii="Arial" w:eastAsia="SimSun" w:hAnsi="Arial" w:cs="Arial"/>
          <w:color w:val="4D4D4F"/>
          <w:kern w:val="20"/>
          <w:sz w:val="22"/>
          <w:szCs w:val="22"/>
          <w:lang w:eastAsia="zh-CN"/>
        </w:rPr>
        <w:t xml:space="preserve"> involving allegations of fraud and corruption by senior staff may be referred to an independent investigator to maintain independence and transparency of the review process.</w:t>
      </w:r>
    </w:p>
    <w:p w14:paraId="6EC7A3F3" w14:textId="77777777" w:rsidR="00BC489E" w:rsidRDefault="00BC489E" w:rsidP="00BC489E">
      <w:pPr>
        <w:numPr>
          <w:ilvl w:val="0"/>
          <w:numId w:val="22"/>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 xml:space="preserve">The Manager People Experience will be referred to in cases involving workplace matters (i.e.) workplace grievances, workplace harassment etc.  </w:t>
      </w:r>
    </w:p>
    <w:p w14:paraId="7BE9A4B3" w14:textId="77777777" w:rsidR="00BC489E" w:rsidRPr="00DE5D94" w:rsidRDefault="00BC489E" w:rsidP="00BC489E">
      <w:pPr>
        <w:numPr>
          <w:ilvl w:val="0"/>
          <w:numId w:val="22"/>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lastRenderedPageBreak/>
        <w:t xml:space="preserve">Workplace </w:t>
      </w:r>
      <w:r>
        <w:rPr>
          <w:rFonts w:ascii="Arial" w:eastAsia="SimSun" w:hAnsi="Arial" w:cs="Arial"/>
          <w:color w:val="4D4D4F"/>
          <w:kern w:val="20"/>
          <w:sz w:val="22"/>
          <w:szCs w:val="22"/>
          <w:lang w:eastAsia="zh-CN"/>
        </w:rPr>
        <w:t>Qualifying Disclosures</w:t>
      </w:r>
      <w:r w:rsidRPr="00DE5D94">
        <w:rPr>
          <w:rFonts w:ascii="Arial" w:eastAsia="SimSun" w:hAnsi="Arial" w:cs="Arial"/>
          <w:color w:val="4D4D4F"/>
          <w:kern w:val="20"/>
          <w:sz w:val="22"/>
          <w:szCs w:val="22"/>
          <w:lang w:eastAsia="zh-CN"/>
        </w:rPr>
        <w:t xml:space="preserve"> involving allegations of bullying or sexual harassment by senior staff may be referred to an independent investigator to maintain independence and transparency of the review process.</w:t>
      </w:r>
    </w:p>
    <w:p w14:paraId="4D6057F2" w14:textId="5402B319" w:rsidR="00BC489E" w:rsidRPr="00DE5D94" w:rsidRDefault="00BC489E" w:rsidP="00BC489E">
      <w:pPr>
        <w:numPr>
          <w:ilvl w:val="0"/>
          <w:numId w:val="22"/>
        </w:numPr>
        <w:adjustRightInd w:val="0"/>
        <w:snapToGrid w:val="0"/>
        <w:spacing w:before="240" w:after="120" w:line="240" w:lineRule="atLeast"/>
        <w:jc w:val="both"/>
        <w:rPr>
          <w:rFonts w:ascii="Arial" w:eastAsia="SimSun" w:hAnsi="Arial" w:cs="Arial"/>
          <w:b/>
          <w:color w:val="4D4D4F"/>
          <w:kern w:val="20"/>
          <w:sz w:val="22"/>
          <w:szCs w:val="22"/>
          <w:lang w:eastAsia="zh-CN"/>
        </w:rPr>
      </w:pPr>
      <w:r>
        <w:rPr>
          <w:rFonts w:ascii="Arial" w:eastAsia="SimSun" w:hAnsi="Arial" w:cs="Arial"/>
          <w:color w:val="4D4D4F"/>
          <w:kern w:val="20"/>
          <w:sz w:val="22"/>
          <w:szCs w:val="22"/>
          <w:lang w:eastAsia="zh-CN"/>
        </w:rPr>
        <w:t>The Manager Customer</w:t>
      </w:r>
      <w:r w:rsidR="00A6675B">
        <w:rPr>
          <w:rFonts w:ascii="Arial" w:eastAsia="SimSun" w:hAnsi="Arial" w:cs="Arial"/>
          <w:color w:val="4D4D4F"/>
          <w:kern w:val="20"/>
          <w:sz w:val="22"/>
          <w:szCs w:val="22"/>
          <w:lang w:eastAsia="zh-CN"/>
        </w:rPr>
        <w:t xml:space="preserve"> </w:t>
      </w:r>
      <w:r>
        <w:rPr>
          <w:rFonts w:ascii="Arial" w:eastAsia="SimSun" w:hAnsi="Arial" w:cs="Arial"/>
          <w:color w:val="4D4D4F"/>
          <w:kern w:val="20"/>
          <w:sz w:val="22"/>
          <w:szCs w:val="22"/>
          <w:lang w:eastAsia="zh-CN"/>
        </w:rPr>
        <w:t xml:space="preserve">Safeguarding </w:t>
      </w:r>
      <w:r w:rsidRPr="00DE5D94">
        <w:rPr>
          <w:rFonts w:ascii="Arial" w:eastAsia="SimSun" w:hAnsi="Arial" w:cs="Arial"/>
          <w:color w:val="4D4D4F"/>
          <w:kern w:val="20"/>
          <w:sz w:val="22"/>
          <w:szCs w:val="22"/>
          <w:lang w:eastAsia="zh-CN"/>
        </w:rPr>
        <w:t>will deal with all matters in relation to abuse, exploitation and neglect (in relation to people who we support) and complaints about service delivery.</w:t>
      </w:r>
    </w:p>
    <w:p w14:paraId="041AAE91"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b/>
          <w:color w:val="4D4D4F"/>
          <w:kern w:val="20"/>
          <w:sz w:val="22"/>
          <w:szCs w:val="22"/>
          <w:lang w:eastAsia="zh-CN"/>
        </w:rPr>
        <w:t>Subject Officer:</w:t>
      </w:r>
      <w:r w:rsidRPr="00DE5D94">
        <w:rPr>
          <w:rFonts w:ascii="Arial" w:eastAsia="SimSun" w:hAnsi="Arial" w:cs="Arial"/>
          <w:color w:val="4D4D4F"/>
          <w:kern w:val="20"/>
          <w:sz w:val="22"/>
          <w:szCs w:val="22"/>
          <w:lang w:eastAsia="zh-CN"/>
        </w:rPr>
        <w:t xml:space="preserve"> A person who has allegedly acted in a manner deemed to be improper or inappropriate conduct and has received a</w:t>
      </w:r>
      <w:r>
        <w:rPr>
          <w:rFonts w:ascii="Arial" w:eastAsia="SimSun" w:hAnsi="Arial" w:cs="Arial"/>
          <w:color w:val="4D4D4F"/>
          <w:kern w:val="20"/>
          <w:sz w:val="22"/>
          <w:szCs w:val="22"/>
          <w:lang w:eastAsia="zh-CN"/>
        </w:rPr>
        <w:t xml:space="preserve"> Qualifying Disclosure</w:t>
      </w:r>
      <w:r w:rsidRPr="00DE5D94">
        <w:rPr>
          <w:rFonts w:ascii="Arial" w:eastAsia="SimSun" w:hAnsi="Arial" w:cs="Arial"/>
          <w:color w:val="4D4D4F"/>
          <w:kern w:val="20"/>
          <w:sz w:val="22"/>
          <w:szCs w:val="22"/>
          <w:lang w:eastAsia="zh-CN"/>
        </w:rPr>
        <w:t xml:space="preserve"> complaint made against them by a direct or indirect referral to the entity. </w:t>
      </w:r>
    </w:p>
    <w:p w14:paraId="20EF3806" w14:textId="77777777" w:rsidR="00DE5D94" w:rsidRPr="00DE5D94" w:rsidRDefault="00DE5D94" w:rsidP="00DE5D94">
      <w:pPr>
        <w:adjustRightInd w:val="0"/>
        <w:snapToGrid w:val="0"/>
        <w:spacing w:after="113" w:line="240" w:lineRule="atLeast"/>
        <w:rPr>
          <w:rFonts w:ascii="Arial" w:eastAsia="SimSun" w:hAnsi="Arial"/>
          <w:color w:val="4D4D4F"/>
          <w:kern w:val="20"/>
          <w:sz w:val="18"/>
          <w:szCs w:val="24"/>
          <w:lang w:eastAsia="zh-CN"/>
        </w:rPr>
      </w:pPr>
    </w:p>
    <w:p w14:paraId="1444EFEF" w14:textId="77777777" w:rsidR="00DE5D94" w:rsidRPr="00DE5D94" w:rsidRDefault="00DE5D94" w:rsidP="006D7CEB">
      <w:pPr>
        <w:numPr>
          <w:ilvl w:val="0"/>
          <w:numId w:val="14"/>
        </w:numPr>
        <w:adjustRightInd w:val="0"/>
        <w:snapToGrid w:val="0"/>
        <w:spacing w:after="113" w:line="235" w:lineRule="auto"/>
        <w:rPr>
          <w:rFonts w:ascii="Arial Black" w:eastAsia="SimSun" w:hAnsi="Arial Black"/>
          <w:b/>
          <w:color w:val="6459A7"/>
          <w:kern w:val="20"/>
          <w:sz w:val="32"/>
          <w:szCs w:val="32"/>
          <w:lang w:eastAsia="zh-CN"/>
        </w:rPr>
      </w:pPr>
      <w:bookmarkStart w:id="4" w:name="_Toc254131"/>
      <w:r w:rsidRPr="00DE5D94">
        <w:rPr>
          <w:rFonts w:ascii="Arial Black" w:eastAsia="SimSun" w:hAnsi="Arial Black"/>
          <w:b/>
          <w:color w:val="6459A7"/>
          <w:kern w:val="20"/>
          <w:sz w:val="32"/>
          <w:szCs w:val="32"/>
          <w:lang w:eastAsia="zh-CN"/>
        </w:rPr>
        <w:t xml:space="preserve">  Policy Elements</w:t>
      </w:r>
      <w:bookmarkEnd w:id="4"/>
    </w:p>
    <w:p w14:paraId="5F3D5490"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b/>
          <w:color w:val="4D4D4F"/>
          <w:kern w:val="20"/>
          <w:sz w:val="22"/>
          <w:szCs w:val="22"/>
          <w:lang w:val="en" w:eastAsia="zh-CN"/>
        </w:rPr>
        <w:t>Employee Obligations:</w:t>
      </w:r>
      <w:r w:rsidRPr="00DE5D94">
        <w:rPr>
          <w:rFonts w:ascii="Arial" w:eastAsia="SimSun" w:hAnsi="Arial" w:cs="Arial"/>
          <w:color w:val="4D4D4F"/>
          <w:kern w:val="20"/>
          <w:sz w:val="22"/>
          <w:szCs w:val="22"/>
          <w:lang w:val="en" w:eastAsia="zh-CN"/>
        </w:rPr>
        <w:t xml:space="preserve"> The Policy does not intend to replace other Endeavour Foundation reporting policies or supersede any mandatory employee reporting obligations, e.g. </w:t>
      </w:r>
      <w:r>
        <w:rPr>
          <w:rFonts w:ascii="Arial" w:eastAsia="SimSun" w:hAnsi="Arial" w:cs="Arial"/>
          <w:color w:val="4D4D4F"/>
          <w:kern w:val="20"/>
          <w:sz w:val="22"/>
          <w:szCs w:val="22"/>
          <w:lang w:val="en" w:eastAsia="zh-CN"/>
        </w:rPr>
        <w:t>Customer Safeguarding Incident Management Policy (QD 8001).</w:t>
      </w:r>
      <w:r w:rsidRPr="00DE5D94">
        <w:rPr>
          <w:rFonts w:ascii="Arial" w:eastAsia="SimSun" w:hAnsi="Arial" w:cs="Arial"/>
          <w:color w:val="4D4D4F"/>
          <w:kern w:val="20"/>
          <w:sz w:val="22"/>
          <w:szCs w:val="22"/>
          <w:lang w:val="en" w:eastAsia="zh-CN"/>
        </w:rPr>
        <w:t xml:space="preserve"> However, where the </w:t>
      </w:r>
      <w:r>
        <w:rPr>
          <w:rFonts w:ascii="Arial" w:eastAsia="SimSun" w:hAnsi="Arial" w:cs="Arial"/>
          <w:color w:val="4D4D4F"/>
          <w:kern w:val="20"/>
          <w:sz w:val="22"/>
          <w:szCs w:val="22"/>
          <w:lang w:val="en" w:eastAsia="zh-CN"/>
        </w:rPr>
        <w:t>Reporter</w:t>
      </w:r>
      <w:r w:rsidRPr="00DE5D94">
        <w:rPr>
          <w:rFonts w:ascii="Arial" w:eastAsia="SimSun" w:hAnsi="Arial" w:cs="Arial"/>
          <w:color w:val="4D4D4F"/>
          <w:kern w:val="20"/>
          <w:sz w:val="22"/>
          <w:szCs w:val="22"/>
          <w:lang w:val="en" w:eastAsia="zh-CN"/>
        </w:rPr>
        <w:t xml:space="preserve"> feels the need to raise concerns anonymously or feels that known misconduct has not or will not be properly addressed, the Whistleblower Policy should be referred to. </w:t>
      </w:r>
    </w:p>
    <w:p w14:paraId="4EE1F90B" w14:textId="39756645"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color w:val="4D4D4F"/>
          <w:kern w:val="20"/>
          <w:sz w:val="22"/>
          <w:szCs w:val="22"/>
          <w:lang w:val="en" w:eastAsia="zh-CN"/>
        </w:rPr>
        <w:t xml:space="preserve">This Policy provides that employees or other concerned persons have the option of </w:t>
      </w:r>
      <w:r>
        <w:rPr>
          <w:rFonts w:ascii="Arial" w:eastAsia="SimSun" w:hAnsi="Arial" w:cs="Arial"/>
          <w:color w:val="4D4D4F"/>
          <w:kern w:val="20"/>
          <w:sz w:val="22"/>
          <w:szCs w:val="22"/>
          <w:lang w:val="en" w:eastAsia="zh-CN"/>
        </w:rPr>
        <w:t xml:space="preserve">reporting a Qualifying Disclosure, by </w:t>
      </w:r>
      <w:r w:rsidRPr="00DE5D94">
        <w:rPr>
          <w:rFonts w:ascii="Arial" w:eastAsia="SimSun" w:hAnsi="Arial" w:cs="Arial"/>
          <w:color w:val="4D4D4F"/>
          <w:kern w:val="20"/>
          <w:sz w:val="22"/>
          <w:szCs w:val="22"/>
          <w:lang w:val="en" w:eastAsia="zh-CN"/>
        </w:rPr>
        <w:t xml:space="preserve">contacting the internal Feedback Hotline, which works to triage concerns to either the </w:t>
      </w:r>
      <w:r>
        <w:rPr>
          <w:rFonts w:ascii="Arial" w:eastAsia="SimSun" w:hAnsi="Arial" w:cs="Arial"/>
          <w:color w:val="4D4D4F"/>
          <w:kern w:val="20"/>
          <w:sz w:val="22"/>
          <w:szCs w:val="22"/>
          <w:lang w:val="en" w:eastAsia="zh-CN"/>
        </w:rPr>
        <w:t xml:space="preserve"> Manager Customer Safeguarding</w:t>
      </w:r>
      <w:r w:rsidRPr="00DE5D94">
        <w:rPr>
          <w:rFonts w:ascii="Arial" w:eastAsia="SimSun" w:hAnsi="Arial" w:cs="Arial"/>
          <w:color w:val="4D4D4F"/>
          <w:kern w:val="20"/>
          <w:sz w:val="22"/>
          <w:szCs w:val="22"/>
          <w:lang w:val="en" w:eastAsia="zh-CN"/>
        </w:rPr>
        <w:t xml:space="preserve">, Internal Auditor or the Employee Experience lead, or the </w:t>
      </w:r>
      <w:r>
        <w:rPr>
          <w:rFonts w:ascii="Arial" w:eastAsia="SimSun" w:hAnsi="Arial" w:cs="Arial"/>
          <w:color w:val="4D4D4F"/>
          <w:kern w:val="20"/>
          <w:sz w:val="22"/>
          <w:szCs w:val="22"/>
          <w:lang w:val="en" w:eastAsia="zh-CN"/>
        </w:rPr>
        <w:t>‘</w:t>
      </w:r>
      <w:r w:rsidRPr="00DE5D94">
        <w:rPr>
          <w:rFonts w:ascii="Arial" w:eastAsia="SimSun" w:hAnsi="Arial" w:cs="Arial"/>
          <w:color w:val="4D4D4F"/>
          <w:kern w:val="20"/>
          <w:sz w:val="22"/>
          <w:szCs w:val="22"/>
          <w:lang w:val="en" w:eastAsia="zh-CN"/>
        </w:rPr>
        <w:t>BDO Secure</w:t>
      </w:r>
      <w:r>
        <w:rPr>
          <w:rFonts w:ascii="Arial" w:eastAsia="SimSun" w:hAnsi="Arial" w:cs="Arial"/>
          <w:color w:val="4D4D4F"/>
          <w:kern w:val="20"/>
          <w:sz w:val="22"/>
          <w:szCs w:val="22"/>
          <w:lang w:val="en" w:eastAsia="zh-CN"/>
        </w:rPr>
        <w:t>’</w:t>
      </w:r>
      <w:r w:rsidRPr="00DE5D94">
        <w:rPr>
          <w:rFonts w:ascii="Arial" w:eastAsia="SimSun" w:hAnsi="Arial" w:cs="Arial"/>
          <w:color w:val="4D4D4F"/>
          <w:kern w:val="20"/>
          <w:sz w:val="22"/>
          <w:szCs w:val="22"/>
          <w:lang w:val="en" w:eastAsia="zh-CN"/>
        </w:rPr>
        <w:t xml:space="preserve"> Hotline, an externally operated service. BDO </w:t>
      </w:r>
      <w:r>
        <w:rPr>
          <w:rFonts w:ascii="Arial" w:eastAsia="SimSun" w:hAnsi="Arial" w:cs="Arial"/>
          <w:color w:val="4D4D4F"/>
          <w:kern w:val="20"/>
          <w:sz w:val="22"/>
          <w:szCs w:val="22"/>
          <w:lang w:val="en" w:eastAsia="zh-CN"/>
        </w:rPr>
        <w:t>Secure</w:t>
      </w:r>
      <w:r w:rsidRPr="00DE5D94">
        <w:rPr>
          <w:rFonts w:ascii="Arial" w:eastAsia="SimSun" w:hAnsi="Arial" w:cs="Arial"/>
          <w:color w:val="4D4D4F"/>
          <w:kern w:val="20"/>
          <w:sz w:val="22"/>
          <w:szCs w:val="22"/>
          <w:lang w:val="en" w:eastAsia="zh-CN"/>
        </w:rPr>
        <w:t xml:space="preserve"> has been engaged by Endeavour Foundation to host a national whistleblower platform specifically for Endeavour Foundation employees. </w:t>
      </w:r>
      <w:r>
        <w:rPr>
          <w:rFonts w:ascii="Arial" w:eastAsia="SimSun" w:hAnsi="Arial" w:cs="Arial"/>
          <w:color w:val="4D4D4F"/>
          <w:kern w:val="20"/>
          <w:sz w:val="22"/>
          <w:szCs w:val="22"/>
          <w:lang w:val="en" w:eastAsia="zh-CN"/>
        </w:rPr>
        <w:t xml:space="preserve">The </w:t>
      </w:r>
      <w:r w:rsidRPr="00DE5D94">
        <w:rPr>
          <w:rFonts w:ascii="Arial" w:eastAsia="SimSun" w:hAnsi="Arial" w:cs="Arial"/>
          <w:color w:val="4D4D4F"/>
          <w:kern w:val="20"/>
          <w:sz w:val="22"/>
          <w:szCs w:val="22"/>
          <w:lang w:val="en" w:eastAsia="zh-CN"/>
        </w:rPr>
        <w:t>BDO</w:t>
      </w:r>
      <w:r>
        <w:rPr>
          <w:rFonts w:ascii="Arial" w:eastAsia="SimSun" w:hAnsi="Arial" w:cs="Arial"/>
          <w:color w:val="4D4D4F"/>
          <w:kern w:val="20"/>
          <w:sz w:val="22"/>
          <w:szCs w:val="22"/>
          <w:lang w:val="en" w:eastAsia="zh-CN"/>
        </w:rPr>
        <w:t xml:space="preserve"> Secure</w:t>
      </w:r>
      <w:r w:rsidRPr="00DE5D94">
        <w:rPr>
          <w:rFonts w:ascii="Arial" w:eastAsia="SimSun" w:hAnsi="Arial" w:cs="Arial"/>
          <w:color w:val="4D4D4F"/>
          <w:kern w:val="20"/>
          <w:sz w:val="22"/>
          <w:szCs w:val="22"/>
          <w:lang w:val="en" w:eastAsia="zh-CN"/>
        </w:rPr>
        <w:t xml:space="preserve"> </w:t>
      </w:r>
      <w:r>
        <w:rPr>
          <w:rFonts w:ascii="Arial" w:eastAsia="SimSun" w:hAnsi="Arial" w:cs="Arial"/>
          <w:color w:val="4D4D4F"/>
          <w:kern w:val="20"/>
          <w:sz w:val="22"/>
          <w:szCs w:val="22"/>
          <w:lang w:val="en" w:eastAsia="zh-CN"/>
        </w:rPr>
        <w:t>service</w:t>
      </w:r>
      <w:r w:rsidR="00A6675B">
        <w:rPr>
          <w:rFonts w:ascii="Arial" w:eastAsia="SimSun" w:hAnsi="Arial" w:cs="Arial"/>
          <w:color w:val="4D4D4F"/>
          <w:kern w:val="20"/>
          <w:sz w:val="22"/>
          <w:szCs w:val="22"/>
          <w:lang w:val="en" w:eastAsia="zh-CN"/>
        </w:rPr>
        <w:t xml:space="preserve"> </w:t>
      </w:r>
      <w:r w:rsidRPr="00DE5D94">
        <w:rPr>
          <w:rFonts w:ascii="Arial" w:eastAsia="SimSun" w:hAnsi="Arial" w:cs="Arial"/>
          <w:color w:val="4D4D4F"/>
          <w:kern w:val="20"/>
          <w:sz w:val="22"/>
          <w:szCs w:val="22"/>
          <w:lang w:val="en" w:eastAsia="zh-CN"/>
        </w:rPr>
        <w:t xml:space="preserve">receive and refer </w:t>
      </w:r>
      <w:r>
        <w:rPr>
          <w:rFonts w:ascii="Arial" w:eastAsia="SimSun" w:hAnsi="Arial" w:cs="Arial"/>
          <w:color w:val="4D4D4F"/>
          <w:kern w:val="20"/>
          <w:sz w:val="22"/>
          <w:szCs w:val="22"/>
          <w:lang w:val="en" w:eastAsia="zh-CN"/>
        </w:rPr>
        <w:t>Qualifying Disclosures</w:t>
      </w:r>
      <w:r w:rsidRPr="00DE5D94">
        <w:rPr>
          <w:rFonts w:ascii="Arial" w:eastAsia="SimSun" w:hAnsi="Arial" w:cs="Arial"/>
          <w:color w:val="4D4D4F"/>
          <w:kern w:val="20"/>
          <w:sz w:val="22"/>
          <w:szCs w:val="22"/>
          <w:lang w:val="en" w:eastAsia="zh-CN"/>
        </w:rPr>
        <w:t xml:space="preserve"> independently and will not disclose the </w:t>
      </w:r>
      <w:r>
        <w:rPr>
          <w:rFonts w:ascii="Arial" w:eastAsia="SimSun" w:hAnsi="Arial" w:cs="Arial"/>
          <w:color w:val="4D4D4F"/>
          <w:kern w:val="20"/>
          <w:sz w:val="22"/>
          <w:szCs w:val="22"/>
          <w:lang w:val="en" w:eastAsia="zh-CN"/>
        </w:rPr>
        <w:t>Reporter</w:t>
      </w:r>
      <w:r w:rsidRPr="00DE5D94">
        <w:rPr>
          <w:rFonts w:ascii="Arial" w:eastAsia="SimSun" w:hAnsi="Arial" w:cs="Arial"/>
          <w:color w:val="4D4D4F"/>
          <w:kern w:val="20"/>
          <w:sz w:val="22"/>
          <w:szCs w:val="22"/>
          <w:lang w:val="en" w:eastAsia="zh-CN"/>
        </w:rPr>
        <w:t>’s identity to Endeavour Foundation or any other party without first seeking the individual’s permission.</w:t>
      </w:r>
      <w:r>
        <w:rPr>
          <w:rFonts w:ascii="Arial" w:eastAsia="SimSun" w:hAnsi="Arial" w:cs="Arial"/>
          <w:color w:val="4D4D4F"/>
          <w:kern w:val="20"/>
          <w:sz w:val="22"/>
          <w:szCs w:val="22"/>
          <w:lang w:val="en" w:eastAsia="zh-CN"/>
        </w:rPr>
        <w:t xml:space="preserve"> BDO Secure has </w:t>
      </w:r>
      <w:proofErr w:type="gramStart"/>
      <w:r>
        <w:rPr>
          <w:rFonts w:ascii="Arial" w:eastAsia="SimSun" w:hAnsi="Arial" w:cs="Arial"/>
          <w:color w:val="4D4D4F"/>
          <w:kern w:val="20"/>
          <w:sz w:val="22"/>
          <w:szCs w:val="22"/>
          <w:lang w:val="en" w:eastAsia="zh-CN"/>
        </w:rPr>
        <w:t>a number of</w:t>
      </w:r>
      <w:proofErr w:type="gramEnd"/>
      <w:r>
        <w:rPr>
          <w:rFonts w:ascii="Arial" w:eastAsia="SimSun" w:hAnsi="Arial" w:cs="Arial"/>
          <w:color w:val="4D4D4F"/>
          <w:kern w:val="20"/>
          <w:sz w:val="22"/>
          <w:szCs w:val="22"/>
          <w:lang w:val="en" w:eastAsia="zh-CN"/>
        </w:rPr>
        <w:t xml:space="preserve"> platforms to make a disclosure including via telephone, email, web portal or post.</w:t>
      </w:r>
      <w:r w:rsidRPr="00DE5D94">
        <w:rPr>
          <w:rFonts w:ascii="Arial" w:eastAsia="SimSun" w:hAnsi="Arial" w:cs="Arial"/>
          <w:color w:val="4D4D4F"/>
          <w:kern w:val="20"/>
          <w:sz w:val="22"/>
          <w:szCs w:val="22"/>
          <w:lang w:val="en" w:eastAsia="zh-CN"/>
        </w:rPr>
        <w:t xml:space="preserve"> </w:t>
      </w:r>
    </w:p>
    <w:p w14:paraId="4E1C07F1"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b/>
          <w:color w:val="4D4D4F"/>
          <w:kern w:val="20"/>
          <w:sz w:val="22"/>
          <w:szCs w:val="22"/>
          <w:lang w:val="en" w:eastAsia="zh-CN"/>
        </w:rPr>
        <w:t>Commitment</w:t>
      </w:r>
      <w:r w:rsidRPr="00DE5D94">
        <w:rPr>
          <w:rFonts w:ascii="Arial" w:eastAsia="SimSun" w:hAnsi="Arial" w:cs="Arial"/>
          <w:color w:val="4D4D4F"/>
          <w:kern w:val="20"/>
          <w:sz w:val="22"/>
          <w:szCs w:val="22"/>
          <w:lang w:val="en" w:eastAsia="zh-CN"/>
        </w:rPr>
        <w:t>: Endeavour Foundation is committed to the highest possible standards of openness, honesty, accountability and transparency in its management practices, as reflected in the Code of Conduct.</w:t>
      </w:r>
    </w:p>
    <w:p w14:paraId="24698670"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b/>
          <w:color w:val="4D4D4F"/>
          <w:kern w:val="20"/>
          <w:sz w:val="22"/>
          <w:szCs w:val="22"/>
          <w:lang w:val="en" w:eastAsia="zh-CN"/>
        </w:rPr>
        <w:t>Reporting responsibility</w:t>
      </w:r>
      <w:r w:rsidRPr="00DE5D94">
        <w:rPr>
          <w:rFonts w:ascii="Arial" w:eastAsia="SimSun" w:hAnsi="Arial" w:cs="Arial"/>
          <w:color w:val="4D4D4F"/>
          <w:kern w:val="20"/>
          <w:sz w:val="22"/>
          <w:szCs w:val="22"/>
          <w:lang w:val="en" w:eastAsia="zh-CN"/>
        </w:rPr>
        <w:t xml:space="preserve">: In line with that commitment, Endeavour Foundation encourages the making of </w:t>
      </w:r>
      <w:r>
        <w:rPr>
          <w:rFonts w:ascii="Arial" w:eastAsia="SimSun" w:hAnsi="Arial" w:cs="Arial"/>
          <w:color w:val="4D4D4F"/>
          <w:kern w:val="20"/>
          <w:sz w:val="22"/>
          <w:szCs w:val="22"/>
          <w:lang w:val="en" w:eastAsia="zh-CN"/>
        </w:rPr>
        <w:t>Qualifying Disclosures</w:t>
      </w:r>
      <w:r w:rsidRPr="00DE5D94">
        <w:rPr>
          <w:rFonts w:ascii="Arial" w:eastAsia="SimSun" w:hAnsi="Arial" w:cs="Arial"/>
          <w:color w:val="4D4D4F"/>
          <w:kern w:val="20"/>
          <w:sz w:val="22"/>
          <w:szCs w:val="22"/>
          <w:lang w:val="en" w:eastAsia="zh-CN"/>
        </w:rPr>
        <w:t xml:space="preserve"> by </w:t>
      </w:r>
      <w:r>
        <w:rPr>
          <w:rFonts w:ascii="Arial" w:eastAsia="SimSun" w:hAnsi="Arial" w:cs="Arial"/>
          <w:color w:val="4D4D4F"/>
          <w:kern w:val="20"/>
          <w:sz w:val="22"/>
          <w:szCs w:val="22"/>
          <w:lang w:val="en" w:eastAsia="zh-CN"/>
        </w:rPr>
        <w:t xml:space="preserve">current and former </w:t>
      </w:r>
      <w:r w:rsidRPr="00DE5D94">
        <w:rPr>
          <w:rFonts w:ascii="Arial" w:eastAsia="SimSun" w:hAnsi="Arial" w:cs="Arial"/>
          <w:color w:val="4D4D4F"/>
          <w:kern w:val="20"/>
          <w:sz w:val="22"/>
          <w:szCs w:val="22"/>
          <w:lang w:val="en" w:eastAsia="zh-CN"/>
        </w:rPr>
        <w:t xml:space="preserve">directors, employees, volunteers, contractors and customers regarding serious misconduct to any level of the </w:t>
      </w:r>
      <w:proofErr w:type="spellStart"/>
      <w:r w:rsidRPr="00DE5D94">
        <w:rPr>
          <w:rFonts w:ascii="Arial" w:eastAsia="SimSun" w:hAnsi="Arial" w:cs="Arial"/>
          <w:color w:val="4D4D4F"/>
          <w:kern w:val="20"/>
          <w:sz w:val="22"/>
          <w:szCs w:val="22"/>
          <w:lang w:val="en" w:eastAsia="zh-CN"/>
        </w:rPr>
        <w:t>organi</w:t>
      </w:r>
      <w:r>
        <w:rPr>
          <w:rFonts w:ascii="Arial" w:eastAsia="SimSun" w:hAnsi="Arial" w:cs="Arial"/>
          <w:color w:val="4D4D4F"/>
          <w:kern w:val="20"/>
          <w:sz w:val="22"/>
          <w:szCs w:val="22"/>
          <w:lang w:val="en" w:eastAsia="zh-CN"/>
        </w:rPr>
        <w:t>s</w:t>
      </w:r>
      <w:r w:rsidRPr="00DE5D94">
        <w:rPr>
          <w:rFonts w:ascii="Arial" w:eastAsia="SimSun" w:hAnsi="Arial" w:cs="Arial"/>
          <w:color w:val="4D4D4F"/>
          <w:kern w:val="20"/>
          <w:sz w:val="22"/>
          <w:szCs w:val="22"/>
          <w:lang w:val="en" w:eastAsia="zh-CN"/>
        </w:rPr>
        <w:t>ational</w:t>
      </w:r>
      <w:proofErr w:type="spellEnd"/>
      <w:r w:rsidRPr="00DE5D94">
        <w:rPr>
          <w:rFonts w:ascii="Arial" w:eastAsia="SimSun" w:hAnsi="Arial" w:cs="Arial"/>
          <w:color w:val="4D4D4F"/>
          <w:kern w:val="20"/>
          <w:sz w:val="22"/>
          <w:szCs w:val="22"/>
          <w:lang w:val="en" w:eastAsia="zh-CN"/>
        </w:rPr>
        <w:t xml:space="preserve"> structure with complete comfort and confidence. Staff who receive a</w:t>
      </w:r>
      <w:r>
        <w:rPr>
          <w:rFonts w:ascii="Arial" w:eastAsia="SimSun" w:hAnsi="Arial" w:cs="Arial"/>
          <w:color w:val="4D4D4F"/>
          <w:kern w:val="20"/>
          <w:sz w:val="22"/>
          <w:szCs w:val="22"/>
          <w:lang w:val="en" w:eastAsia="zh-CN"/>
        </w:rPr>
        <w:t xml:space="preserve"> Qualifying Disclosure</w:t>
      </w:r>
      <w:r w:rsidRPr="00DE5D94">
        <w:rPr>
          <w:rFonts w:ascii="Arial" w:eastAsia="SimSun" w:hAnsi="Arial" w:cs="Arial"/>
          <w:color w:val="4D4D4F"/>
          <w:kern w:val="20"/>
          <w:sz w:val="22"/>
          <w:szCs w:val="22"/>
          <w:lang w:val="en" w:eastAsia="zh-CN"/>
        </w:rPr>
        <w:t xml:space="preserve"> are required to report suspected violations in accordance with the Complaints Management Procedure (QP 5402). </w:t>
      </w:r>
    </w:p>
    <w:p w14:paraId="7F574103"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b/>
          <w:color w:val="4D4D4F"/>
          <w:kern w:val="20"/>
          <w:sz w:val="22"/>
          <w:szCs w:val="22"/>
          <w:lang w:val="en" w:eastAsia="zh-CN"/>
        </w:rPr>
        <w:t>Confidentiality</w:t>
      </w:r>
      <w:r w:rsidRPr="00DE5D94">
        <w:rPr>
          <w:rFonts w:ascii="Arial" w:eastAsia="SimSun" w:hAnsi="Arial" w:cs="Arial"/>
          <w:color w:val="4D4D4F"/>
          <w:kern w:val="20"/>
          <w:sz w:val="22"/>
          <w:szCs w:val="22"/>
          <w:lang w:val="en" w:eastAsia="zh-CN"/>
        </w:rPr>
        <w:t xml:space="preserve">: </w:t>
      </w:r>
      <w:r>
        <w:rPr>
          <w:rFonts w:ascii="Arial" w:eastAsia="SimSun" w:hAnsi="Arial" w:cs="Arial"/>
          <w:color w:val="4D4D4F"/>
          <w:kern w:val="20"/>
          <w:sz w:val="22"/>
          <w:szCs w:val="22"/>
          <w:lang w:val="en" w:eastAsia="zh-CN"/>
        </w:rPr>
        <w:t xml:space="preserve">Qualifying Disclosures </w:t>
      </w:r>
      <w:r w:rsidRPr="00DE5D94">
        <w:rPr>
          <w:rFonts w:ascii="Arial" w:eastAsia="SimSun" w:hAnsi="Arial" w:cs="Arial"/>
          <w:color w:val="4D4D4F"/>
          <w:kern w:val="20"/>
          <w:sz w:val="22"/>
          <w:szCs w:val="22"/>
          <w:lang w:val="en" w:eastAsia="zh-CN"/>
        </w:rPr>
        <w:t xml:space="preserve">of Serious Misconduct may be submitted on a confidential basis by the </w:t>
      </w:r>
      <w:r>
        <w:rPr>
          <w:rFonts w:ascii="Arial" w:eastAsia="SimSun" w:hAnsi="Arial" w:cs="Arial"/>
          <w:color w:val="4D4D4F"/>
          <w:kern w:val="20"/>
          <w:sz w:val="22"/>
          <w:szCs w:val="22"/>
          <w:lang w:val="en" w:eastAsia="zh-CN"/>
        </w:rPr>
        <w:t>Reporter</w:t>
      </w:r>
      <w:r w:rsidRPr="00DE5D94">
        <w:rPr>
          <w:rFonts w:ascii="Arial" w:eastAsia="SimSun" w:hAnsi="Arial" w:cs="Arial"/>
          <w:color w:val="4D4D4F"/>
          <w:kern w:val="20"/>
          <w:sz w:val="22"/>
          <w:szCs w:val="22"/>
          <w:lang w:val="en" w:eastAsia="zh-CN"/>
        </w:rPr>
        <w:t xml:space="preserve"> or may be submitted anonymously. Individuals who raise </w:t>
      </w:r>
      <w:r>
        <w:rPr>
          <w:rFonts w:ascii="Arial" w:eastAsia="SimSun" w:hAnsi="Arial" w:cs="Arial"/>
          <w:color w:val="4D4D4F"/>
          <w:kern w:val="20"/>
          <w:sz w:val="22"/>
          <w:szCs w:val="22"/>
          <w:lang w:val="en" w:eastAsia="zh-CN"/>
        </w:rPr>
        <w:t>Qualifying Disclosures</w:t>
      </w:r>
      <w:r w:rsidRPr="00DE5D94">
        <w:rPr>
          <w:rFonts w:ascii="Arial" w:eastAsia="SimSun" w:hAnsi="Arial" w:cs="Arial"/>
          <w:color w:val="4D4D4F"/>
          <w:kern w:val="20"/>
          <w:sz w:val="22"/>
          <w:szCs w:val="22"/>
          <w:lang w:val="en" w:eastAsia="zh-CN"/>
        </w:rPr>
        <w:t xml:space="preserve"> will not have their identity revealed without their prior consent. It must be recognised, </w:t>
      </w:r>
      <w:r w:rsidRPr="00DE5D94">
        <w:rPr>
          <w:rFonts w:ascii="Arial" w:eastAsia="SimSun" w:hAnsi="Arial" w:cs="Arial"/>
          <w:color w:val="4D4D4F"/>
          <w:kern w:val="20"/>
          <w:sz w:val="22"/>
          <w:szCs w:val="22"/>
          <w:lang w:val="en" w:eastAsia="zh-CN"/>
        </w:rPr>
        <w:lastRenderedPageBreak/>
        <w:t>however, that in some situations the investigation process may not be able to reach a finding without the source of the information being identified.</w:t>
      </w:r>
    </w:p>
    <w:p w14:paraId="5166177C" w14:textId="77777777" w:rsidR="00BC489E" w:rsidRPr="00DE5D94" w:rsidRDefault="00BC489E" w:rsidP="00BC489E">
      <w:pPr>
        <w:adjustRightInd w:val="0"/>
        <w:snapToGrid w:val="0"/>
        <w:spacing w:before="240" w:after="120" w:line="240" w:lineRule="atLeast"/>
        <w:jc w:val="both"/>
        <w:rPr>
          <w:rFonts w:ascii="Arial" w:eastAsia="SimSun" w:hAnsi="Arial" w:cs="Arial"/>
          <w:color w:val="4D4D4F"/>
          <w:kern w:val="20"/>
          <w:sz w:val="22"/>
          <w:szCs w:val="22"/>
          <w:lang w:val="en" w:eastAsia="zh-CN"/>
        </w:rPr>
      </w:pPr>
      <w:r w:rsidRPr="00DE5D94">
        <w:rPr>
          <w:rFonts w:ascii="Arial" w:eastAsia="SimSun" w:hAnsi="Arial" w:cs="Arial"/>
          <w:b/>
          <w:color w:val="4D4D4F"/>
          <w:kern w:val="20"/>
          <w:sz w:val="22"/>
          <w:szCs w:val="22"/>
          <w:lang w:val="en" w:eastAsia="zh-CN"/>
        </w:rPr>
        <w:t xml:space="preserve">No </w:t>
      </w:r>
      <w:r>
        <w:rPr>
          <w:rFonts w:ascii="Arial" w:eastAsia="SimSun" w:hAnsi="Arial" w:cs="Arial"/>
          <w:b/>
          <w:color w:val="4D4D4F"/>
          <w:kern w:val="20"/>
          <w:sz w:val="22"/>
          <w:szCs w:val="22"/>
          <w:lang w:val="en" w:eastAsia="zh-CN"/>
        </w:rPr>
        <w:t>reprisal action</w:t>
      </w:r>
      <w:r w:rsidRPr="00DE5D94">
        <w:rPr>
          <w:rFonts w:ascii="Arial" w:eastAsia="SimSun" w:hAnsi="Arial" w:cs="Arial"/>
          <w:color w:val="4D4D4F"/>
          <w:kern w:val="20"/>
          <w:sz w:val="22"/>
          <w:szCs w:val="22"/>
          <w:lang w:val="en" w:eastAsia="zh-CN"/>
        </w:rPr>
        <w:t xml:space="preserve">: Endeavour Foundation will not tolerate its employees </w:t>
      </w:r>
      <w:proofErr w:type="spellStart"/>
      <w:r w:rsidRPr="00DE5D94">
        <w:rPr>
          <w:rFonts w:ascii="Arial" w:eastAsia="SimSun" w:hAnsi="Arial" w:cs="Arial"/>
          <w:color w:val="4D4D4F"/>
          <w:kern w:val="20"/>
          <w:sz w:val="22"/>
          <w:szCs w:val="22"/>
          <w:lang w:val="en" w:eastAsia="zh-CN"/>
        </w:rPr>
        <w:t>victimising</w:t>
      </w:r>
      <w:proofErr w:type="spellEnd"/>
      <w:r w:rsidRPr="00DE5D94">
        <w:rPr>
          <w:rFonts w:ascii="Arial" w:eastAsia="SimSun" w:hAnsi="Arial" w:cs="Arial"/>
          <w:color w:val="4D4D4F"/>
          <w:kern w:val="20"/>
          <w:sz w:val="22"/>
          <w:szCs w:val="22"/>
          <w:lang w:val="en" w:eastAsia="zh-CN"/>
        </w:rPr>
        <w:t xml:space="preserve"> or taking </w:t>
      </w:r>
      <w:r>
        <w:rPr>
          <w:rFonts w:ascii="Arial" w:eastAsia="SimSun" w:hAnsi="Arial" w:cs="Arial"/>
          <w:color w:val="4D4D4F"/>
          <w:kern w:val="20"/>
          <w:sz w:val="22"/>
          <w:szCs w:val="22"/>
          <w:lang w:val="en" w:eastAsia="zh-CN"/>
        </w:rPr>
        <w:t xml:space="preserve">reprisal or adverse </w:t>
      </w:r>
      <w:r w:rsidRPr="00DE5D94">
        <w:rPr>
          <w:rFonts w:ascii="Arial" w:eastAsia="SimSun" w:hAnsi="Arial" w:cs="Arial"/>
          <w:color w:val="4D4D4F"/>
          <w:kern w:val="20"/>
          <w:sz w:val="22"/>
          <w:szCs w:val="22"/>
          <w:lang w:val="en" w:eastAsia="zh-CN"/>
        </w:rPr>
        <w:t>action against any individual who discloses serious misconduct or who acts as a witness in any investigation into serious misconduct. Any Endeavour Foundation employee who is found to have taken</w:t>
      </w:r>
      <w:r>
        <w:rPr>
          <w:rFonts w:ascii="Arial" w:eastAsia="SimSun" w:hAnsi="Arial" w:cs="Arial"/>
          <w:color w:val="4D4D4F"/>
          <w:kern w:val="20"/>
          <w:sz w:val="22"/>
          <w:szCs w:val="22"/>
          <w:lang w:val="en" w:eastAsia="zh-CN"/>
        </w:rPr>
        <w:t xml:space="preserve"> reprisal</w:t>
      </w:r>
      <w:r w:rsidRPr="00DE5D94">
        <w:rPr>
          <w:rFonts w:ascii="Arial" w:eastAsia="SimSun" w:hAnsi="Arial" w:cs="Arial"/>
          <w:color w:val="4D4D4F"/>
          <w:kern w:val="20"/>
          <w:sz w:val="22"/>
          <w:szCs w:val="22"/>
          <w:lang w:val="en" w:eastAsia="zh-CN"/>
        </w:rPr>
        <w:t xml:space="preserve"> </w:t>
      </w:r>
      <w:r>
        <w:rPr>
          <w:rFonts w:ascii="Arial" w:eastAsia="SimSun" w:hAnsi="Arial" w:cs="Arial"/>
          <w:color w:val="4D4D4F"/>
          <w:kern w:val="20"/>
          <w:sz w:val="22"/>
          <w:szCs w:val="22"/>
          <w:lang w:val="en" w:eastAsia="zh-CN"/>
        </w:rPr>
        <w:t xml:space="preserve">or adverse </w:t>
      </w:r>
      <w:r w:rsidRPr="00DE5D94">
        <w:rPr>
          <w:rFonts w:ascii="Arial" w:eastAsia="SimSun" w:hAnsi="Arial" w:cs="Arial"/>
          <w:color w:val="4D4D4F"/>
          <w:kern w:val="20"/>
          <w:sz w:val="22"/>
          <w:szCs w:val="22"/>
          <w:lang w:val="en" w:eastAsia="zh-CN"/>
        </w:rPr>
        <w:t xml:space="preserve">action will be subject to </w:t>
      </w:r>
      <w:r>
        <w:rPr>
          <w:rFonts w:ascii="Arial" w:eastAsia="SimSun" w:hAnsi="Arial" w:cs="Arial"/>
          <w:color w:val="4D4D4F"/>
          <w:kern w:val="20"/>
          <w:sz w:val="22"/>
          <w:szCs w:val="22"/>
          <w:lang w:val="en" w:eastAsia="zh-CN"/>
        </w:rPr>
        <w:t xml:space="preserve">a </w:t>
      </w:r>
      <w:r w:rsidRPr="00DE5D94">
        <w:rPr>
          <w:rFonts w:ascii="Arial" w:eastAsia="SimSun" w:hAnsi="Arial" w:cs="Arial"/>
          <w:color w:val="4D4D4F"/>
          <w:kern w:val="20"/>
          <w:sz w:val="22"/>
          <w:szCs w:val="22"/>
          <w:lang w:val="en" w:eastAsia="zh-CN"/>
        </w:rPr>
        <w:t xml:space="preserve">disciplinary process, up to and including termination. </w:t>
      </w:r>
    </w:p>
    <w:p w14:paraId="549FD294" w14:textId="77777777" w:rsidR="00BC489E" w:rsidRPr="00DE5D94" w:rsidRDefault="00BC489E" w:rsidP="00BC489E">
      <w:pPr>
        <w:adjustRightInd w:val="0"/>
        <w:snapToGrid w:val="0"/>
        <w:spacing w:before="240" w:after="113" w:line="240" w:lineRule="atLeast"/>
        <w:rPr>
          <w:rFonts w:ascii="Arial" w:eastAsia="SimSun" w:hAnsi="Arial" w:cs="Arial"/>
          <w:color w:val="4D4D4F"/>
          <w:kern w:val="20"/>
          <w:sz w:val="22"/>
          <w:szCs w:val="22"/>
          <w:lang w:val="en" w:eastAsia="zh-CN"/>
        </w:rPr>
      </w:pPr>
      <w:r w:rsidRPr="00DE5D94">
        <w:rPr>
          <w:rFonts w:ascii="Arial" w:eastAsia="SimSun" w:hAnsi="Arial" w:cs="Arial"/>
          <w:b/>
          <w:color w:val="4D4D4F"/>
          <w:kern w:val="20"/>
          <w:sz w:val="22"/>
          <w:szCs w:val="22"/>
          <w:lang w:val="en" w:eastAsia="zh-CN"/>
        </w:rPr>
        <w:t>Action</w:t>
      </w:r>
      <w:r w:rsidRPr="00DE5D94">
        <w:rPr>
          <w:rFonts w:ascii="Arial" w:eastAsia="SimSun" w:hAnsi="Arial" w:cs="Arial"/>
          <w:color w:val="4D4D4F"/>
          <w:kern w:val="20"/>
          <w:sz w:val="22"/>
          <w:szCs w:val="22"/>
          <w:lang w:val="en" w:eastAsia="zh-CN"/>
        </w:rPr>
        <w:t xml:space="preserve">: All reported matters will be promptly evaluated and escalated to the appropriate party for </w:t>
      </w:r>
      <w:r>
        <w:rPr>
          <w:rFonts w:ascii="Arial" w:eastAsia="SimSun" w:hAnsi="Arial" w:cs="Arial"/>
          <w:color w:val="4D4D4F"/>
          <w:kern w:val="20"/>
          <w:sz w:val="22"/>
          <w:szCs w:val="22"/>
          <w:lang w:val="en" w:eastAsia="zh-CN"/>
        </w:rPr>
        <w:t xml:space="preserve">assessment and if required, </w:t>
      </w:r>
      <w:r w:rsidRPr="00DE5D94">
        <w:rPr>
          <w:rFonts w:ascii="Arial" w:eastAsia="SimSun" w:hAnsi="Arial" w:cs="Arial"/>
          <w:color w:val="4D4D4F"/>
          <w:kern w:val="20"/>
          <w:sz w:val="22"/>
          <w:szCs w:val="22"/>
          <w:lang w:val="en" w:eastAsia="zh-CN"/>
        </w:rPr>
        <w:t>investigation. Corrective action will be taken if warranted by the investigation.  The Internal Auditor will report to the Audit &amp; Risk Committee on all reported matters, as well as the adequateness of the corrective actions taken by management.</w:t>
      </w:r>
    </w:p>
    <w:p w14:paraId="045BD9BC" w14:textId="77777777" w:rsidR="00DE5D94" w:rsidRPr="00DE5D94" w:rsidRDefault="00DE5D94" w:rsidP="00DE5D94">
      <w:pPr>
        <w:adjustRightInd w:val="0"/>
        <w:snapToGrid w:val="0"/>
        <w:spacing w:after="113" w:line="240" w:lineRule="atLeast"/>
        <w:rPr>
          <w:rFonts w:ascii="Arial" w:eastAsia="SimSun" w:hAnsi="Arial"/>
          <w:color w:val="4D4D4F"/>
          <w:kern w:val="20"/>
          <w:sz w:val="18"/>
          <w:szCs w:val="24"/>
          <w:lang w:eastAsia="zh-CN"/>
        </w:rPr>
      </w:pPr>
    </w:p>
    <w:p w14:paraId="52BCB4C6" w14:textId="77777777" w:rsidR="00DE5D94" w:rsidRPr="00DE5D94" w:rsidRDefault="00DE5D94" w:rsidP="006D7CEB">
      <w:pPr>
        <w:numPr>
          <w:ilvl w:val="0"/>
          <w:numId w:val="14"/>
        </w:numPr>
        <w:adjustRightInd w:val="0"/>
        <w:snapToGrid w:val="0"/>
        <w:spacing w:after="113" w:line="235" w:lineRule="auto"/>
        <w:rPr>
          <w:rFonts w:ascii="Arial Black" w:eastAsia="SimSun" w:hAnsi="Arial Black"/>
          <w:b/>
          <w:color w:val="6459A7"/>
          <w:kern w:val="20"/>
          <w:sz w:val="32"/>
          <w:szCs w:val="32"/>
          <w:lang w:eastAsia="zh-CN"/>
        </w:rPr>
      </w:pPr>
      <w:bookmarkStart w:id="5" w:name="_Toc254132"/>
      <w:r w:rsidRPr="00DE5D94">
        <w:rPr>
          <w:rFonts w:ascii="Arial Black" w:eastAsia="SimSun" w:hAnsi="Arial Black"/>
          <w:b/>
          <w:color w:val="6459A7"/>
          <w:kern w:val="20"/>
          <w:sz w:val="32"/>
          <w:szCs w:val="32"/>
          <w:lang w:eastAsia="zh-CN"/>
        </w:rPr>
        <w:t xml:space="preserve">  Recording and Reporting of Matters</w:t>
      </w:r>
      <w:bookmarkEnd w:id="5"/>
      <w:r w:rsidRPr="00DE5D94">
        <w:rPr>
          <w:rFonts w:ascii="Arial Black" w:eastAsia="SimSun" w:hAnsi="Arial Black"/>
          <w:b/>
          <w:color w:val="6459A7"/>
          <w:kern w:val="20"/>
          <w:sz w:val="32"/>
          <w:szCs w:val="32"/>
          <w:lang w:eastAsia="zh-CN"/>
        </w:rPr>
        <w:t xml:space="preserve"> </w:t>
      </w:r>
    </w:p>
    <w:p w14:paraId="0A270926" w14:textId="77777777" w:rsidR="002C4FCB" w:rsidRPr="00DE5D94" w:rsidRDefault="002C4FCB" w:rsidP="002C4FCB">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Guidelines for Reporting an Allegation of Serious Misconduct:</w:t>
      </w:r>
    </w:p>
    <w:p w14:paraId="1696B705" w14:textId="2636AA92" w:rsidR="002C4FCB" w:rsidRPr="00DE5D94" w:rsidRDefault="002C4FCB" w:rsidP="002C4FCB">
      <w:pPr>
        <w:numPr>
          <w:ilvl w:val="0"/>
          <w:numId w:val="20"/>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 xml:space="preserve">An Endeavour Foundation </w:t>
      </w:r>
      <w:r>
        <w:rPr>
          <w:rFonts w:ascii="Arial" w:eastAsia="SimSun" w:hAnsi="Arial" w:cs="Arial"/>
          <w:color w:val="4D4D4F"/>
          <w:kern w:val="20"/>
          <w:sz w:val="22"/>
          <w:szCs w:val="22"/>
          <w:lang w:eastAsia="zh-CN"/>
        </w:rPr>
        <w:t>Reporter</w:t>
      </w:r>
      <w:r w:rsidRPr="00DE5D94">
        <w:rPr>
          <w:rFonts w:ascii="Arial" w:eastAsia="SimSun" w:hAnsi="Arial" w:cs="Arial"/>
          <w:color w:val="4D4D4F"/>
          <w:kern w:val="20"/>
          <w:sz w:val="22"/>
          <w:szCs w:val="22"/>
          <w:lang w:eastAsia="zh-CN"/>
        </w:rPr>
        <w:t xml:space="preserve"> who </w:t>
      </w:r>
      <w:r>
        <w:rPr>
          <w:rFonts w:ascii="Arial" w:eastAsia="SimSun" w:hAnsi="Arial" w:cs="Arial"/>
          <w:color w:val="4D4D4F"/>
          <w:kern w:val="20"/>
          <w:sz w:val="22"/>
          <w:szCs w:val="22"/>
          <w:lang w:eastAsia="zh-CN"/>
        </w:rPr>
        <w:t>makes a Qualifying Disclosure</w:t>
      </w:r>
      <w:r w:rsidRPr="00DE5D94">
        <w:rPr>
          <w:rFonts w:ascii="Arial" w:eastAsia="SimSun" w:hAnsi="Arial" w:cs="Arial"/>
          <w:color w:val="4D4D4F"/>
          <w:kern w:val="20"/>
          <w:sz w:val="22"/>
          <w:szCs w:val="22"/>
          <w:lang w:eastAsia="zh-CN"/>
        </w:rPr>
        <w:t xml:space="preserve"> of alleged serious misconduct under this Policy should have </w:t>
      </w:r>
      <w:r w:rsidRPr="00A92873">
        <w:rPr>
          <w:rFonts w:ascii="Arial" w:eastAsia="SimSun" w:hAnsi="Arial" w:cs="Arial"/>
          <w:color w:val="4D4D4F"/>
          <w:kern w:val="20"/>
          <w:sz w:val="22"/>
          <w:szCs w:val="22"/>
          <w:u w:val="single"/>
          <w:lang w:eastAsia="zh-CN"/>
        </w:rPr>
        <w:t>reasonable</w:t>
      </w:r>
      <w:r>
        <w:rPr>
          <w:rFonts w:ascii="Arial" w:eastAsia="SimSun" w:hAnsi="Arial" w:cs="Arial"/>
          <w:color w:val="4D4D4F"/>
          <w:kern w:val="20"/>
          <w:sz w:val="22"/>
          <w:szCs w:val="22"/>
          <w:u w:val="single"/>
          <w:lang w:eastAsia="zh-CN"/>
        </w:rPr>
        <w:t xml:space="preserve"> grounds to suspect wrongdoing</w:t>
      </w:r>
      <w:r w:rsidRPr="00A92873">
        <w:rPr>
          <w:rFonts w:ascii="Arial" w:eastAsia="SimSun" w:hAnsi="Arial" w:cs="Arial"/>
          <w:color w:val="4D4D4F"/>
          <w:kern w:val="20"/>
          <w:sz w:val="22"/>
          <w:szCs w:val="22"/>
          <w:u w:val="single"/>
          <w:lang w:eastAsia="zh-CN"/>
        </w:rPr>
        <w:t xml:space="preserve"> for the report</w:t>
      </w:r>
      <w:r w:rsidRPr="00DE5D94">
        <w:rPr>
          <w:rFonts w:ascii="Arial" w:eastAsia="SimSun" w:hAnsi="Arial" w:cs="Arial"/>
          <w:color w:val="4D4D4F"/>
          <w:kern w:val="20"/>
          <w:sz w:val="22"/>
          <w:szCs w:val="22"/>
          <w:lang w:eastAsia="zh-CN"/>
        </w:rPr>
        <w:t xml:space="preserve">. </w:t>
      </w:r>
    </w:p>
    <w:p w14:paraId="2EF807D8" w14:textId="1A3A7264" w:rsidR="002C4FCB" w:rsidRPr="00DE5D94" w:rsidRDefault="002C4FCB" w:rsidP="002C4FCB">
      <w:pPr>
        <w:numPr>
          <w:ilvl w:val="0"/>
          <w:numId w:val="20"/>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Before making a</w:t>
      </w:r>
      <w:r>
        <w:rPr>
          <w:rFonts w:ascii="Arial" w:eastAsia="SimSun" w:hAnsi="Arial" w:cs="Arial"/>
          <w:color w:val="4D4D4F"/>
          <w:kern w:val="20"/>
          <w:sz w:val="22"/>
          <w:szCs w:val="22"/>
          <w:lang w:eastAsia="zh-CN"/>
        </w:rPr>
        <w:t xml:space="preserve"> Qualifying Disclosure</w:t>
      </w:r>
      <w:r w:rsidRPr="00DE5D94">
        <w:rPr>
          <w:rFonts w:ascii="Arial" w:eastAsia="SimSun" w:hAnsi="Arial" w:cs="Arial"/>
          <w:color w:val="4D4D4F"/>
          <w:kern w:val="20"/>
          <w:sz w:val="22"/>
          <w:szCs w:val="22"/>
          <w:lang w:eastAsia="zh-CN"/>
        </w:rPr>
        <w:t xml:space="preserve">, the Endeavour Foundation </w:t>
      </w:r>
      <w:r>
        <w:rPr>
          <w:rFonts w:ascii="Arial" w:eastAsia="SimSun" w:hAnsi="Arial" w:cs="Arial"/>
          <w:color w:val="4D4D4F"/>
          <w:kern w:val="20"/>
          <w:sz w:val="22"/>
          <w:szCs w:val="22"/>
          <w:lang w:eastAsia="zh-CN"/>
        </w:rPr>
        <w:t>Reporter</w:t>
      </w:r>
      <w:r w:rsidRPr="00DE5D94">
        <w:rPr>
          <w:rFonts w:ascii="Arial" w:eastAsia="SimSun" w:hAnsi="Arial" w:cs="Arial"/>
          <w:color w:val="4D4D4F"/>
          <w:kern w:val="20"/>
          <w:sz w:val="22"/>
          <w:szCs w:val="22"/>
          <w:lang w:eastAsia="zh-CN"/>
        </w:rPr>
        <w:t xml:space="preserve"> should consider what evidence is available (e.g. witness, relevant documentation) to substantiate or support the report. </w:t>
      </w:r>
    </w:p>
    <w:p w14:paraId="7C51B8D1" w14:textId="77777777" w:rsidR="002C4FCB" w:rsidRPr="00DE5D94" w:rsidRDefault="002C4FCB" w:rsidP="002C4FCB">
      <w:pPr>
        <w:numPr>
          <w:ilvl w:val="0"/>
          <w:numId w:val="20"/>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In matters concerning allegations of abuse by Endeavour Foundation Staff against people at risk who we support, it is appropriate for the</w:t>
      </w:r>
      <w:r>
        <w:rPr>
          <w:rFonts w:ascii="Arial" w:eastAsia="SimSun" w:hAnsi="Arial" w:cs="Arial"/>
          <w:color w:val="4D4D4F"/>
          <w:kern w:val="20"/>
          <w:sz w:val="22"/>
          <w:szCs w:val="22"/>
          <w:lang w:eastAsia="zh-CN"/>
        </w:rPr>
        <w:t xml:space="preserve"> Reporter</w:t>
      </w:r>
      <w:r w:rsidRPr="00DE5D94">
        <w:rPr>
          <w:rFonts w:ascii="Arial" w:eastAsia="SimSun" w:hAnsi="Arial" w:cs="Arial"/>
          <w:color w:val="4D4D4F"/>
          <w:kern w:val="20"/>
          <w:sz w:val="22"/>
          <w:szCs w:val="22"/>
          <w:lang w:eastAsia="zh-CN"/>
        </w:rPr>
        <w:t xml:space="preserve"> to base a complaint on suspicion of abuse.</w:t>
      </w:r>
    </w:p>
    <w:p w14:paraId="662C117A" w14:textId="77777777" w:rsidR="002C4FCB" w:rsidRPr="00DE5D94" w:rsidRDefault="002C4FCB" w:rsidP="002C4FCB">
      <w:pPr>
        <w:numPr>
          <w:ilvl w:val="0"/>
          <w:numId w:val="20"/>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It is inappropriate behaviour for an Endeavour Foundation</w:t>
      </w:r>
      <w:r>
        <w:rPr>
          <w:rFonts w:ascii="Arial" w:eastAsia="SimSun" w:hAnsi="Arial" w:cs="Arial"/>
          <w:color w:val="4D4D4F"/>
          <w:kern w:val="20"/>
          <w:sz w:val="22"/>
          <w:szCs w:val="22"/>
          <w:lang w:eastAsia="zh-CN"/>
        </w:rPr>
        <w:t xml:space="preserve"> Reporter</w:t>
      </w:r>
      <w:r w:rsidRPr="00DE5D94">
        <w:rPr>
          <w:rFonts w:ascii="Arial" w:eastAsia="SimSun" w:hAnsi="Arial" w:cs="Arial"/>
          <w:color w:val="4D4D4F"/>
          <w:kern w:val="20"/>
          <w:sz w:val="22"/>
          <w:szCs w:val="22"/>
          <w:lang w:eastAsia="zh-CN"/>
        </w:rPr>
        <w:t xml:space="preserve"> to pursue vexatious or frivolous allegations.</w:t>
      </w:r>
    </w:p>
    <w:p w14:paraId="43A7505C" w14:textId="77777777" w:rsidR="002C4FCB" w:rsidRPr="00DE5D94" w:rsidRDefault="002C4FCB" w:rsidP="002C4FCB">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Vexatious &amp; Frivolous Allegations:</w:t>
      </w:r>
    </w:p>
    <w:p w14:paraId="04C2A780" w14:textId="77777777" w:rsidR="002C4FCB" w:rsidRPr="00DE5D94" w:rsidRDefault="002C4FCB" w:rsidP="002C4FCB">
      <w:pPr>
        <w:numPr>
          <w:ilvl w:val="0"/>
          <w:numId w:val="21"/>
        </w:num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Frivolous allegations are matters that are trivial or extremely far-fetched or not worth serious attention; and</w:t>
      </w:r>
    </w:p>
    <w:p w14:paraId="3AA09751" w14:textId="77777777" w:rsidR="002C4FCB" w:rsidRPr="00CC66D4" w:rsidRDefault="002C4FCB" w:rsidP="002C4FCB">
      <w:pPr>
        <w:numPr>
          <w:ilvl w:val="0"/>
          <w:numId w:val="21"/>
        </w:numPr>
        <w:adjustRightInd w:val="0"/>
        <w:snapToGrid w:val="0"/>
        <w:spacing w:before="240" w:after="120" w:line="240" w:lineRule="atLeast"/>
        <w:jc w:val="both"/>
        <w:rPr>
          <w:rFonts w:ascii="Arial" w:eastAsia="SimSun" w:hAnsi="Arial"/>
          <w:color w:val="4D4D4F"/>
          <w:kern w:val="20"/>
          <w:sz w:val="18"/>
          <w:szCs w:val="24"/>
          <w:lang w:eastAsia="zh-CN"/>
        </w:rPr>
      </w:pPr>
      <w:r w:rsidRPr="00DE5D94">
        <w:rPr>
          <w:rFonts w:ascii="Arial" w:eastAsia="SimSun" w:hAnsi="Arial" w:cs="Arial"/>
          <w:color w:val="4D4D4F"/>
          <w:kern w:val="20"/>
          <w:sz w:val="22"/>
          <w:szCs w:val="22"/>
          <w:lang w:eastAsia="zh-CN"/>
        </w:rPr>
        <w:t xml:space="preserve">Vexatious allegations are matters that are reported solely to cause inconvenience to a person or the organisation and is devoid of merit. </w:t>
      </w:r>
    </w:p>
    <w:p w14:paraId="6C1D8396" w14:textId="77777777" w:rsidR="00A6675B" w:rsidRDefault="00A6675B" w:rsidP="002C4FCB">
      <w:pPr>
        <w:adjustRightInd w:val="0"/>
        <w:snapToGrid w:val="0"/>
        <w:spacing w:before="240" w:after="120" w:line="240" w:lineRule="atLeast"/>
        <w:jc w:val="both"/>
        <w:rPr>
          <w:rFonts w:ascii="Arial" w:eastAsia="SimSun" w:hAnsi="Arial" w:cs="Arial"/>
          <w:color w:val="4D4D4F"/>
          <w:kern w:val="20"/>
          <w:sz w:val="22"/>
          <w:szCs w:val="22"/>
          <w:lang w:eastAsia="zh-CN"/>
        </w:rPr>
      </w:pPr>
    </w:p>
    <w:p w14:paraId="3DD9D2A5" w14:textId="434E1597" w:rsidR="002C4FCB" w:rsidRPr="00DE5D94" w:rsidRDefault="002C4FCB" w:rsidP="002C4FCB">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lastRenderedPageBreak/>
        <w:t>When a</w:t>
      </w:r>
      <w:r>
        <w:rPr>
          <w:rFonts w:ascii="Arial" w:eastAsia="SimSun" w:hAnsi="Arial" w:cs="Arial"/>
          <w:color w:val="4D4D4F"/>
          <w:kern w:val="20"/>
          <w:sz w:val="22"/>
          <w:szCs w:val="22"/>
          <w:lang w:eastAsia="zh-CN"/>
        </w:rPr>
        <w:t xml:space="preserve"> reported</w:t>
      </w:r>
      <w:r w:rsidRPr="00DE5D94">
        <w:rPr>
          <w:rFonts w:ascii="Arial" w:eastAsia="SimSun" w:hAnsi="Arial" w:cs="Arial"/>
          <w:color w:val="4D4D4F"/>
          <w:kern w:val="20"/>
          <w:sz w:val="22"/>
          <w:szCs w:val="22"/>
          <w:lang w:eastAsia="zh-CN"/>
        </w:rPr>
        <w:t xml:space="preserve"> matter is confirmed by the Complaints Handling Officer, Internal Audit is to be notified of the following:</w:t>
      </w:r>
    </w:p>
    <w:p w14:paraId="6872E412" w14:textId="77777777" w:rsidR="002C4FCB" w:rsidRPr="00DE5D94" w:rsidRDefault="002C4FCB" w:rsidP="002C4FCB">
      <w:pPr>
        <w:numPr>
          <w:ilvl w:val="0"/>
          <w:numId w:val="16"/>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Details of the matter</w:t>
      </w:r>
    </w:p>
    <w:p w14:paraId="1AA48878" w14:textId="77777777" w:rsidR="002C4FCB" w:rsidRPr="00DE5D94" w:rsidRDefault="002C4FCB" w:rsidP="002C4FCB">
      <w:pPr>
        <w:numPr>
          <w:ilvl w:val="0"/>
          <w:numId w:val="16"/>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Pr>
          <w:rFonts w:ascii="Arial" w:eastAsia="SimSun" w:hAnsi="Arial" w:cs="Arial"/>
          <w:color w:val="4D4D4F"/>
          <w:kern w:val="20"/>
          <w:sz w:val="22"/>
          <w:szCs w:val="22"/>
          <w:lang w:eastAsia="zh-CN"/>
        </w:rPr>
        <w:t>Reporter (unless anonymous)</w:t>
      </w:r>
    </w:p>
    <w:p w14:paraId="351415B9" w14:textId="77777777" w:rsidR="002C4FCB" w:rsidRPr="00DE5D94" w:rsidRDefault="002C4FCB" w:rsidP="002C4FCB">
      <w:pPr>
        <w:numPr>
          <w:ilvl w:val="0"/>
          <w:numId w:val="16"/>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Complaints Handling Officer</w:t>
      </w:r>
    </w:p>
    <w:p w14:paraId="5E92218A" w14:textId="77777777" w:rsidR="002C4FCB" w:rsidRPr="00DE5D94" w:rsidRDefault="002C4FCB" w:rsidP="002C4FCB">
      <w:pPr>
        <w:numPr>
          <w:ilvl w:val="0"/>
          <w:numId w:val="16"/>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Investigation and management methodology</w:t>
      </w:r>
    </w:p>
    <w:p w14:paraId="271D81FA" w14:textId="77777777" w:rsidR="002C4FCB" w:rsidRPr="00DE5D94" w:rsidRDefault="002C4FCB" w:rsidP="002C4FCB">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In line with</w:t>
      </w:r>
      <w:r>
        <w:rPr>
          <w:rFonts w:ascii="Arial" w:eastAsia="SimSun" w:hAnsi="Arial" w:cs="Arial"/>
          <w:color w:val="4D4D4F"/>
          <w:kern w:val="20"/>
          <w:sz w:val="22"/>
          <w:szCs w:val="22"/>
          <w:lang w:eastAsia="zh-CN"/>
        </w:rPr>
        <w:t xml:space="preserve"> QD 8001 Customer Safeguarding Incident Management Policy, </w:t>
      </w:r>
      <w:r w:rsidRPr="00DE5D94">
        <w:rPr>
          <w:rFonts w:ascii="Arial" w:eastAsia="SimSun" w:hAnsi="Arial" w:cs="Arial"/>
          <w:color w:val="4D4D4F"/>
          <w:kern w:val="20"/>
          <w:sz w:val="22"/>
          <w:szCs w:val="22"/>
          <w:lang w:eastAsia="zh-CN"/>
        </w:rPr>
        <w:t xml:space="preserve">all </w:t>
      </w:r>
      <w:r>
        <w:rPr>
          <w:rFonts w:ascii="Arial" w:eastAsia="SimSun" w:hAnsi="Arial" w:cs="Arial"/>
          <w:color w:val="4D4D4F"/>
          <w:kern w:val="20"/>
          <w:sz w:val="22"/>
          <w:szCs w:val="22"/>
          <w:lang w:eastAsia="zh-CN"/>
        </w:rPr>
        <w:t xml:space="preserve">reportable </w:t>
      </w:r>
      <w:r w:rsidRPr="00DE5D94">
        <w:rPr>
          <w:rFonts w:ascii="Arial" w:eastAsia="SimSun" w:hAnsi="Arial" w:cs="Arial"/>
          <w:color w:val="4D4D4F"/>
          <w:kern w:val="20"/>
          <w:sz w:val="22"/>
          <w:szCs w:val="22"/>
          <w:lang w:eastAsia="zh-CN"/>
        </w:rPr>
        <w:t xml:space="preserve">matters </w:t>
      </w:r>
      <w:r>
        <w:rPr>
          <w:rFonts w:ascii="Arial" w:eastAsia="SimSun" w:hAnsi="Arial" w:cs="Arial"/>
          <w:color w:val="4D4D4F"/>
          <w:kern w:val="20"/>
          <w:sz w:val="22"/>
          <w:szCs w:val="22"/>
          <w:lang w:eastAsia="zh-CN"/>
        </w:rPr>
        <w:t xml:space="preserve">under this Whistleblower Policy </w:t>
      </w:r>
      <w:r w:rsidRPr="00DE5D94">
        <w:rPr>
          <w:rFonts w:ascii="Arial" w:eastAsia="SimSun" w:hAnsi="Arial" w:cs="Arial"/>
          <w:color w:val="4D4D4F"/>
          <w:kern w:val="20"/>
          <w:sz w:val="22"/>
          <w:szCs w:val="22"/>
          <w:lang w:eastAsia="zh-CN"/>
        </w:rPr>
        <w:t xml:space="preserve">once received by the Complaints Management Officer are to be recorded and managed in RiskMan. </w:t>
      </w:r>
      <w:r>
        <w:rPr>
          <w:rFonts w:ascii="Arial" w:eastAsia="SimSun" w:hAnsi="Arial" w:cs="Arial"/>
          <w:color w:val="4D4D4F"/>
          <w:kern w:val="20"/>
          <w:sz w:val="22"/>
          <w:szCs w:val="22"/>
          <w:lang w:eastAsia="zh-CN"/>
        </w:rPr>
        <w:t>All attempts to maintain the anonymity of the Reporter will be conducted within RiskMan reporting.</w:t>
      </w:r>
    </w:p>
    <w:p w14:paraId="32101B4E" w14:textId="77777777" w:rsidR="002C4FCB" w:rsidRPr="00DE5D94" w:rsidRDefault="002C4FCB" w:rsidP="002C4FCB">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Internal Audit is responsible for reporting Whistleblower data to Executive (select) on a monthly basis via the ‘Monthly Whistleblower Report’. Recipients of this report include:</w:t>
      </w:r>
    </w:p>
    <w:p w14:paraId="2EF43DC1" w14:textId="77777777" w:rsidR="002C4FCB" w:rsidRPr="00DE5D94" w:rsidRDefault="002C4FCB" w:rsidP="002C4FCB">
      <w:pPr>
        <w:numPr>
          <w:ilvl w:val="0"/>
          <w:numId w:val="17"/>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Chief Executive Officer, Endeavour Foundation</w:t>
      </w:r>
    </w:p>
    <w:p w14:paraId="6AF1D45A" w14:textId="77777777" w:rsidR="002C4FCB" w:rsidRPr="00DE5D94" w:rsidRDefault="002C4FCB" w:rsidP="002C4FCB">
      <w:pPr>
        <w:numPr>
          <w:ilvl w:val="0"/>
          <w:numId w:val="17"/>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Executive General Manager – People &amp; Culture</w:t>
      </w:r>
    </w:p>
    <w:p w14:paraId="5A6C6639" w14:textId="77777777" w:rsidR="002C4FCB" w:rsidRPr="00DE5D94" w:rsidRDefault="002C4FCB" w:rsidP="002C4FCB">
      <w:pPr>
        <w:numPr>
          <w:ilvl w:val="0"/>
          <w:numId w:val="17"/>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Chair, Audit and Risk Committee</w:t>
      </w:r>
    </w:p>
    <w:p w14:paraId="0B9A7758" w14:textId="77777777" w:rsidR="002C4FCB" w:rsidRDefault="002C4FCB" w:rsidP="002C4FCB">
      <w:pPr>
        <w:numPr>
          <w:ilvl w:val="0"/>
          <w:numId w:val="17"/>
        </w:numPr>
        <w:adjustRightInd w:val="0"/>
        <w:snapToGrid w:val="0"/>
        <w:spacing w:before="240" w:after="120" w:line="240" w:lineRule="atLeast"/>
        <w:contextualSpacing/>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Internal Auditor</w:t>
      </w:r>
    </w:p>
    <w:p w14:paraId="040E6402" w14:textId="690C098C" w:rsidR="00DE5D94" w:rsidRDefault="00DE5D94" w:rsidP="002C4FCB">
      <w:pPr>
        <w:adjustRightInd w:val="0"/>
        <w:snapToGrid w:val="0"/>
        <w:spacing w:before="240" w:after="120" w:line="240" w:lineRule="atLeast"/>
        <w:ind w:left="720"/>
        <w:contextualSpacing/>
        <w:jc w:val="both"/>
        <w:rPr>
          <w:rFonts w:ascii="Arial" w:eastAsia="SimSun" w:hAnsi="Arial" w:cs="Arial"/>
          <w:color w:val="4D4D4F"/>
          <w:kern w:val="20"/>
          <w:sz w:val="22"/>
          <w:szCs w:val="22"/>
          <w:lang w:eastAsia="zh-CN"/>
        </w:rPr>
      </w:pPr>
    </w:p>
    <w:p w14:paraId="0DD73E0B" w14:textId="77777777" w:rsidR="002C4FCB" w:rsidRPr="00DE5D94" w:rsidRDefault="002C4FCB" w:rsidP="002C4FCB">
      <w:pPr>
        <w:adjustRightInd w:val="0"/>
        <w:snapToGrid w:val="0"/>
        <w:spacing w:before="240" w:after="120" w:line="240" w:lineRule="atLeast"/>
        <w:ind w:left="720"/>
        <w:contextualSpacing/>
        <w:jc w:val="both"/>
        <w:rPr>
          <w:rFonts w:ascii="Arial" w:eastAsia="SimSun" w:hAnsi="Arial" w:cs="Arial"/>
          <w:color w:val="4D4D4F"/>
          <w:kern w:val="20"/>
          <w:sz w:val="22"/>
          <w:szCs w:val="22"/>
          <w:lang w:eastAsia="zh-CN"/>
        </w:rPr>
      </w:pPr>
    </w:p>
    <w:p w14:paraId="0482818A" w14:textId="16DA23B6" w:rsidR="002C4FCB" w:rsidRPr="00DE5D94" w:rsidRDefault="002C4FCB" w:rsidP="006D7CEB">
      <w:pPr>
        <w:numPr>
          <w:ilvl w:val="0"/>
          <w:numId w:val="14"/>
        </w:numPr>
        <w:adjustRightInd w:val="0"/>
        <w:snapToGrid w:val="0"/>
        <w:spacing w:after="113" w:line="235" w:lineRule="auto"/>
        <w:rPr>
          <w:rFonts w:ascii="Arial Black" w:eastAsia="SimSun" w:hAnsi="Arial Black"/>
          <w:b/>
          <w:color w:val="6459A7"/>
          <w:kern w:val="20"/>
          <w:sz w:val="32"/>
          <w:szCs w:val="32"/>
          <w:lang w:eastAsia="zh-CN"/>
        </w:rPr>
      </w:pPr>
      <w:r w:rsidRPr="00DE5D94">
        <w:rPr>
          <w:rFonts w:ascii="Arial Black" w:eastAsia="SimSun" w:hAnsi="Arial Black"/>
          <w:b/>
          <w:color w:val="6459A7"/>
          <w:kern w:val="20"/>
          <w:sz w:val="32"/>
          <w:szCs w:val="32"/>
          <w:lang w:eastAsia="zh-CN"/>
        </w:rPr>
        <w:t xml:space="preserve">  </w:t>
      </w:r>
      <w:r>
        <w:rPr>
          <w:rFonts w:ascii="Arial Black" w:eastAsia="SimSun" w:hAnsi="Arial Black"/>
          <w:b/>
          <w:color w:val="6459A7"/>
          <w:kern w:val="20"/>
          <w:sz w:val="32"/>
          <w:szCs w:val="32"/>
          <w:lang w:eastAsia="zh-CN"/>
        </w:rPr>
        <w:t>After a Report is Made</w:t>
      </w:r>
    </w:p>
    <w:p w14:paraId="3EAEE26F" w14:textId="20D74E17" w:rsidR="002C4FCB" w:rsidRDefault="002C4FCB" w:rsidP="002C4FC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Recipients of all types of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s have a responsibility to ensure they are dealt with in an appropriate, proportionate and professional manner</w:t>
      </w:r>
      <w:r>
        <w:rPr>
          <w:rFonts w:ascii="Arial" w:eastAsia="SimSun" w:hAnsi="Arial"/>
          <w:color w:val="4D4D4F"/>
          <w:kern w:val="20"/>
          <w:sz w:val="22"/>
          <w:szCs w:val="22"/>
          <w:lang w:eastAsia="zh-CN"/>
        </w:rPr>
        <w:t>.</w:t>
      </w:r>
      <w:r w:rsidRPr="00CC66D4">
        <w:rPr>
          <w:rFonts w:ascii="Arial" w:eastAsia="SimSun" w:hAnsi="Arial"/>
          <w:color w:val="4D4D4F"/>
          <w:kern w:val="20"/>
          <w:sz w:val="22"/>
          <w:szCs w:val="22"/>
          <w:lang w:eastAsia="zh-CN"/>
        </w:rPr>
        <w:t xml:space="preserve"> This can mean they share reports with other people or teams who may need to advise or help with follow-up, including Endeavour Foundation Legal</w:t>
      </w:r>
      <w:r>
        <w:rPr>
          <w:rFonts w:ascii="Arial" w:eastAsia="SimSun" w:hAnsi="Arial"/>
          <w:color w:val="4D4D4F"/>
          <w:kern w:val="20"/>
          <w:sz w:val="22"/>
          <w:szCs w:val="22"/>
          <w:lang w:eastAsia="zh-CN"/>
        </w:rPr>
        <w:t xml:space="preserve"> Counsel</w:t>
      </w:r>
      <w:r w:rsidRPr="00CC66D4">
        <w:rPr>
          <w:rFonts w:ascii="Arial" w:eastAsia="SimSun" w:hAnsi="Arial"/>
          <w:color w:val="4D4D4F"/>
          <w:kern w:val="20"/>
          <w:sz w:val="22"/>
          <w:szCs w:val="22"/>
          <w:lang w:eastAsia="zh-CN"/>
        </w:rPr>
        <w:t xml:space="preserve">, </w:t>
      </w:r>
      <w:r>
        <w:rPr>
          <w:rFonts w:ascii="Arial" w:eastAsia="SimSun" w:hAnsi="Arial"/>
          <w:color w:val="4D4D4F"/>
          <w:kern w:val="20"/>
          <w:sz w:val="22"/>
          <w:szCs w:val="22"/>
          <w:lang w:eastAsia="zh-CN"/>
        </w:rPr>
        <w:t>People and Culture, Customer Safeguarding Team, Enterprise Risk,</w:t>
      </w:r>
      <w:r w:rsidRPr="002C4FCB">
        <w:rPr>
          <w:rFonts w:ascii="Arial" w:eastAsia="SimSun" w:hAnsi="Arial"/>
          <w:color w:val="595959" w:themeColor="text1" w:themeTint="A6"/>
          <w:kern w:val="20"/>
          <w:sz w:val="22"/>
          <w:szCs w:val="22"/>
          <w:lang w:eastAsia="zh-CN"/>
        </w:rPr>
        <w:t xml:space="preserve"> </w:t>
      </w:r>
      <w:r>
        <w:rPr>
          <w:rFonts w:ascii="Arial" w:eastAsia="SimSun" w:hAnsi="Arial"/>
          <w:color w:val="4D4D4F"/>
          <w:kern w:val="20"/>
          <w:sz w:val="22"/>
          <w:szCs w:val="22"/>
          <w:lang w:eastAsia="zh-CN"/>
        </w:rPr>
        <w:t>Internal Audit and external investigations</w:t>
      </w:r>
      <w:r w:rsidRPr="00CC66D4">
        <w:rPr>
          <w:rFonts w:ascii="Arial" w:eastAsia="SimSun" w:hAnsi="Arial"/>
          <w:color w:val="4D4D4F"/>
          <w:kern w:val="20"/>
          <w:sz w:val="22"/>
          <w:szCs w:val="22"/>
          <w:lang w:eastAsia="zh-CN"/>
        </w:rPr>
        <w:t>, for triage and investigation as appropriate</w:t>
      </w:r>
      <w:r>
        <w:rPr>
          <w:rFonts w:ascii="Arial" w:eastAsia="SimSun" w:hAnsi="Arial"/>
          <w:color w:val="4D4D4F"/>
          <w:kern w:val="20"/>
          <w:sz w:val="22"/>
          <w:szCs w:val="22"/>
          <w:lang w:eastAsia="zh-CN"/>
        </w:rPr>
        <w:t>;</w:t>
      </w:r>
      <w:r w:rsidRPr="00CC66D4">
        <w:rPr>
          <w:rFonts w:ascii="Arial" w:eastAsia="SimSun" w:hAnsi="Arial"/>
          <w:color w:val="4D4D4F"/>
          <w:kern w:val="20"/>
          <w:sz w:val="22"/>
          <w:szCs w:val="22"/>
          <w:lang w:eastAsia="zh-CN"/>
        </w:rPr>
        <w:t xml:space="preserve"> subject to any applicable confidentiality requirements. </w:t>
      </w:r>
    </w:p>
    <w:p w14:paraId="5631A29A" w14:textId="77777777" w:rsidR="002C4FCB" w:rsidRDefault="002C4FCB" w:rsidP="002C4FC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All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s will be assessed to check whether the report constitutes a</w:t>
      </w:r>
      <w:r>
        <w:rPr>
          <w:rFonts w:ascii="Arial" w:eastAsia="SimSun" w:hAnsi="Arial"/>
          <w:color w:val="4D4D4F"/>
          <w:kern w:val="20"/>
          <w:sz w:val="22"/>
          <w:szCs w:val="22"/>
          <w:lang w:eastAsia="zh-CN"/>
        </w:rPr>
        <w:t xml:space="preserve"> disclosure subject to legislation</w:t>
      </w:r>
      <w:r w:rsidRPr="00CC66D4">
        <w:rPr>
          <w:rFonts w:ascii="Arial" w:eastAsia="SimSun" w:hAnsi="Arial"/>
          <w:color w:val="4D4D4F"/>
          <w:kern w:val="20"/>
          <w:sz w:val="22"/>
          <w:szCs w:val="22"/>
          <w:lang w:eastAsia="zh-CN"/>
        </w:rPr>
        <w:t xml:space="preserve"> which should be triaged for investigation</w:t>
      </w:r>
      <w:r>
        <w:rPr>
          <w:rFonts w:ascii="Arial" w:eastAsia="SimSun" w:hAnsi="Arial"/>
          <w:color w:val="4D4D4F"/>
          <w:kern w:val="20"/>
          <w:sz w:val="22"/>
          <w:szCs w:val="22"/>
          <w:lang w:eastAsia="zh-CN"/>
        </w:rPr>
        <w:t>.</w:t>
      </w:r>
    </w:p>
    <w:p w14:paraId="4937C576" w14:textId="77777777" w:rsidR="002C4FCB" w:rsidRDefault="002C4FCB" w:rsidP="002C4FCB">
      <w:pPr>
        <w:pStyle w:val="BDOBodytext"/>
        <w:rPr>
          <w:rFonts w:ascii="Arial" w:eastAsia="SimSun" w:hAnsi="Arial"/>
          <w:color w:val="4D4D4F"/>
          <w:kern w:val="20"/>
          <w:sz w:val="22"/>
          <w:szCs w:val="22"/>
          <w:lang w:eastAsia="zh-CN"/>
        </w:rPr>
      </w:pPr>
      <w:r>
        <w:rPr>
          <w:rFonts w:ascii="Arial" w:eastAsia="SimSun" w:hAnsi="Arial"/>
          <w:color w:val="4D4D4F"/>
          <w:kern w:val="20"/>
          <w:sz w:val="22"/>
          <w:szCs w:val="22"/>
          <w:lang w:eastAsia="zh-CN"/>
        </w:rPr>
        <w:t>I</w:t>
      </w:r>
      <w:r w:rsidRPr="00CC66D4">
        <w:rPr>
          <w:rFonts w:ascii="Arial" w:eastAsia="SimSun" w:hAnsi="Arial"/>
          <w:color w:val="4D4D4F"/>
          <w:kern w:val="20"/>
          <w:sz w:val="22"/>
          <w:szCs w:val="22"/>
          <w:lang w:eastAsia="zh-CN"/>
        </w:rPr>
        <w:t xml:space="preserve">f </w:t>
      </w:r>
      <w:r>
        <w:rPr>
          <w:rFonts w:ascii="Arial" w:eastAsia="SimSun" w:hAnsi="Arial"/>
          <w:color w:val="4D4D4F"/>
          <w:kern w:val="20"/>
          <w:sz w:val="22"/>
          <w:szCs w:val="22"/>
          <w:lang w:eastAsia="zh-CN"/>
        </w:rPr>
        <w:t>a matter is assessed as</w:t>
      </w:r>
      <w:r w:rsidRPr="00CC66D4">
        <w:rPr>
          <w:rFonts w:ascii="Arial" w:eastAsia="SimSun" w:hAnsi="Arial"/>
          <w:color w:val="4D4D4F"/>
          <w:kern w:val="20"/>
          <w:sz w:val="22"/>
          <w:szCs w:val="22"/>
          <w:lang w:eastAsia="zh-CN"/>
        </w:rPr>
        <w:t xml:space="preserve"> not a disclosable</w:t>
      </w:r>
      <w:r>
        <w:rPr>
          <w:rFonts w:ascii="Arial" w:eastAsia="SimSun" w:hAnsi="Arial"/>
          <w:color w:val="4D4D4F"/>
          <w:kern w:val="20"/>
          <w:sz w:val="22"/>
          <w:szCs w:val="22"/>
          <w:lang w:eastAsia="zh-CN"/>
        </w:rPr>
        <w:t>, such as workplace grievance matters, then the Reporter</w:t>
      </w:r>
      <w:r w:rsidRPr="00CC66D4">
        <w:rPr>
          <w:rFonts w:ascii="Arial" w:eastAsia="SimSun" w:hAnsi="Arial"/>
          <w:color w:val="4D4D4F"/>
          <w:kern w:val="20"/>
          <w:sz w:val="22"/>
          <w:szCs w:val="22"/>
          <w:lang w:eastAsia="zh-CN"/>
        </w:rPr>
        <w:t xml:space="preserve"> do</w:t>
      </w:r>
      <w:r>
        <w:rPr>
          <w:rFonts w:ascii="Arial" w:eastAsia="SimSun" w:hAnsi="Arial"/>
          <w:color w:val="4D4D4F"/>
          <w:kern w:val="20"/>
          <w:sz w:val="22"/>
          <w:szCs w:val="22"/>
          <w:lang w:eastAsia="zh-CN"/>
        </w:rPr>
        <w:t>es</w:t>
      </w:r>
      <w:r w:rsidRPr="00CC66D4">
        <w:rPr>
          <w:rFonts w:ascii="Arial" w:eastAsia="SimSun" w:hAnsi="Arial"/>
          <w:color w:val="4D4D4F"/>
          <w:kern w:val="20"/>
          <w:sz w:val="22"/>
          <w:szCs w:val="22"/>
          <w:lang w:eastAsia="zh-CN"/>
        </w:rPr>
        <w:t xml:space="preserve"> not qualify for protection under </w:t>
      </w:r>
      <w:r>
        <w:rPr>
          <w:rFonts w:ascii="Arial" w:eastAsia="SimSun" w:hAnsi="Arial"/>
          <w:color w:val="4D4D4F"/>
          <w:kern w:val="20"/>
          <w:sz w:val="22"/>
          <w:szCs w:val="22"/>
          <w:lang w:eastAsia="zh-CN"/>
        </w:rPr>
        <w:t xml:space="preserve">this policy and </w:t>
      </w:r>
      <w:r w:rsidRPr="00CC66D4">
        <w:rPr>
          <w:rFonts w:ascii="Arial" w:eastAsia="SimSun" w:hAnsi="Arial"/>
          <w:color w:val="4D4D4F"/>
          <w:kern w:val="20"/>
          <w:sz w:val="22"/>
          <w:szCs w:val="22"/>
          <w:lang w:eastAsia="zh-CN"/>
        </w:rPr>
        <w:t xml:space="preserve">the Corporations Act (or the Taxation Administration Act, where relevant). </w:t>
      </w:r>
      <w:r>
        <w:rPr>
          <w:rFonts w:ascii="Arial" w:eastAsia="SimSun" w:hAnsi="Arial"/>
          <w:color w:val="4D4D4F"/>
          <w:kern w:val="20"/>
          <w:sz w:val="22"/>
          <w:szCs w:val="22"/>
          <w:lang w:eastAsia="zh-CN"/>
        </w:rPr>
        <w:t>S</w:t>
      </w:r>
      <w:r w:rsidRPr="00CC66D4">
        <w:rPr>
          <w:rFonts w:ascii="Arial" w:eastAsia="SimSun" w:hAnsi="Arial"/>
          <w:color w:val="4D4D4F"/>
          <w:kern w:val="20"/>
          <w:sz w:val="22"/>
          <w:szCs w:val="22"/>
          <w:lang w:eastAsia="zh-CN"/>
        </w:rPr>
        <w:t xml:space="preserve">uch disclosures may be protected under other legislation, such as the </w:t>
      </w:r>
      <w:r w:rsidRPr="002C4FCB">
        <w:rPr>
          <w:rFonts w:ascii="Arial" w:eastAsia="SimSun" w:hAnsi="Arial"/>
          <w:color w:val="595959" w:themeColor="text1" w:themeTint="A6"/>
          <w:kern w:val="20"/>
          <w:sz w:val="22"/>
          <w:szCs w:val="22"/>
          <w:lang w:eastAsia="zh-CN"/>
        </w:rPr>
        <w:t>Fair Work Act 2009 (Fair</w:t>
      </w:r>
      <w:r w:rsidRPr="002C4FCB">
        <w:rPr>
          <w:rFonts w:ascii="Arial" w:hAnsi="Arial"/>
          <w:color w:val="595959" w:themeColor="text1" w:themeTint="A6"/>
          <w:sz w:val="22"/>
          <w:szCs w:val="22"/>
        </w:rPr>
        <w:t xml:space="preserve"> Work Act) and will be</w:t>
      </w:r>
      <w:r w:rsidRPr="002C4FCB">
        <w:rPr>
          <w:rFonts w:ascii="Arial" w:eastAsia="SimSun" w:hAnsi="Arial"/>
          <w:color w:val="595959" w:themeColor="text1" w:themeTint="A6"/>
          <w:kern w:val="20"/>
          <w:sz w:val="22"/>
          <w:szCs w:val="22"/>
          <w:lang w:eastAsia="zh-CN"/>
        </w:rPr>
        <w:t xml:space="preserve"> referred elsewhere </w:t>
      </w:r>
      <w:r w:rsidRPr="00CC66D4">
        <w:rPr>
          <w:rFonts w:ascii="Arial" w:eastAsia="SimSun" w:hAnsi="Arial"/>
          <w:color w:val="4D4D4F"/>
          <w:kern w:val="20"/>
          <w:sz w:val="22"/>
          <w:szCs w:val="22"/>
          <w:lang w:eastAsia="zh-CN"/>
        </w:rPr>
        <w:t xml:space="preserve">for follow-up (for example to </w:t>
      </w:r>
      <w:r>
        <w:rPr>
          <w:rFonts w:ascii="Arial" w:eastAsia="SimSun" w:hAnsi="Arial"/>
          <w:color w:val="4D4D4F"/>
          <w:kern w:val="20"/>
          <w:sz w:val="22"/>
          <w:szCs w:val="22"/>
          <w:lang w:eastAsia="zh-CN"/>
        </w:rPr>
        <w:t xml:space="preserve">People and Culture) </w:t>
      </w:r>
      <w:r w:rsidRPr="00CC66D4">
        <w:rPr>
          <w:rFonts w:ascii="Arial" w:eastAsia="SimSun" w:hAnsi="Arial"/>
          <w:color w:val="4D4D4F"/>
          <w:kern w:val="20"/>
          <w:sz w:val="22"/>
          <w:szCs w:val="22"/>
          <w:lang w:eastAsia="zh-CN"/>
        </w:rPr>
        <w:t xml:space="preserve">again, subject to any applicable confidentiality requirements. </w:t>
      </w:r>
    </w:p>
    <w:p w14:paraId="371F648A" w14:textId="7EDB8C50" w:rsidR="00DE5D94" w:rsidRDefault="00DE5D94" w:rsidP="00DE5D94">
      <w:pPr>
        <w:spacing w:before="240" w:after="120"/>
        <w:jc w:val="both"/>
        <w:rPr>
          <w:rFonts w:ascii="Arial" w:eastAsia="SimSun" w:hAnsi="Arial" w:cs="Arial"/>
          <w:color w:val="4D4D4F"/>
          <w:kern w:val="20"/>
          <w:sz w:val="22"/>
          <w:szCs w:val="22"/>
          <w:lang w:eastAsia="zh-CN"/>
        </w:rPr>
      </w:pPr>
    </w:p>
    <w:p w14:paraId="4A60C45E" w14:textId="31928373" w:rsidR="00DE5D94" w:rsidRDefault="00DE5D94" w:rsidP="006D7CEB">
      <w:pPr>
        <w:numPr>
          <w:ilvl w:val="0"/>
          <w:numId w:val="14"/>
        </w:numPr>
        <w:adjustRightInd w:val="0"/>
        <w:snapToGrid w:val="0"/>
        <w:spacing w:after="113" w:line="235" w:lineRule="auto"/>
        <w:rPr>
          <w:rFonts w:ascii="Arial Black" w:eastAsia="SimSun" w:hAnsi="Arial Black"/>
          <w:b/>
          <w:color w:val="6459A7"/>
          <w:kern w:val="20"/>
          <w:sz w:val="32"/>
          <w:szCs w:val="32"/>
          <w:lang w:eastAsia="zh-CN"/>
        </w:rPr>
      </w:pPr>
      <w:bookmarkStart w:id="6" w:name="_Toc254133"/>
      <w:r w:rsidRPr="00DE5D94">
        <w:rPr>
          <w:rFonts w:ascii="Arial Black" w:eastAsia="SimSun" w:hAnsi="Arial Black"/>
          <w:b/>
          <w:color w:val="6459A7"/>
          <w:kern w:val="20"/>
          <w:sz w:val="32"/>
          <w:szCs w:val="32"/>
          <w:lang w:eastAsia="zh-CN"/>
        </w:rPr>
        <w:t xml:space="preserve">  </w:t>
      </w:r>
      <w:bookmarkEnd w:id="6"/>
      <w:r w:rsidR="002C4FCB">
        <w:rPr>
          <w:rFonts w:ascii="Arial Black" w:eastAsia="SimSun" w:hAnsi="Arial Black"/>
          <w:b/>
          <w:color w:val="6459A7"/>
          <w:kern w:val="20"/>
          <w:sz w:val="32"/>
          <w:szCs w:val="32"/>
          <w:lang w:eastAsia="zh-CN"/>
        </w:rPr>
        <w:t>Protection Against Detriment</w:t>
      </w:r>
    </w:p>
    <w:p w14:paraId="0A6C430A" w14:textId="77777777" w:rsidR="00F72DAB" w:rsidRPr="00CC66D4" w:rsidRDefault="00F72DAB" w:rsidP="00F72DA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Endeavour Foundation will not tolerate any actual or threatened victimisation or detriment against a person because they, or someone else, has made, or proposed to make a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 or </w:t>
      </w:r>
      <w:r w:rsidRPr="00CC66D4">
        <w:rPr>
          <w:rFonts w:ascii="Arial" w:eastAsia="SimSun" w:hAnsi="Arial"/>
          <w:color w:val="4D4D4F"/>
          <w:kern w:val="20"/>
          <w:sz w:val="22"/>
          <w:szCs w:val="22"/>
          <w:lang w:eastAsia="zh-CN"/>
        </w:rPr>
        <w:lastRenderedPageBreak/>
        <w:t>because someone suspects that person or another person has made</w:t>
      </w:r>
      <w:r>
        <w:rPr>
          <w:rFonts w:ascii="Arial" w:eastAsia="SimSun" w:hAnsi="Arial"/>
          <w:color w:val="4D4D4F"/>
          <w:kern w:val="20"/>
          <w:sz w:val="22"/>
          <w:szCs w:val="22"/>
          <w:lang w:eastAsia="zh-CN"/>
        </w:rPr>
        <w:t>,</w:t>
      </w:r>
      <w:r w:rsidRPr="00CC66D4">
        <w:rPr>
          <w:rFonts w:ascii="Arial" w:eastAsia="SimSun" w:hAnsi="Arial"/>
          <w:color w:val="4D4D4F"/>
          <w:kern w:val="20"/>
          <w:sz w:val="22"/>
          <w:szCs w:val="22"/>
          <w:lang w:eastAsia="zh-CN"/>
        </w:rPr>
        <w:t xml:space="preserve"> may make, or could make a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 or is investigating such a report. </w:t>
      </w:r>
    </w:p>
    <w:p w14:paraId="765494BF" w14:textId="77777777" w:rsidR="00F72DAB" w:rsidRPr="00CC66D4" w:rsidRDefault="00F72DAB" w:rsidP="00F72DA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Examples of detrimental treatment include dismissal, demotion, harassment, discrimination, disciplinary action, harm or injury (including threats), damage to reputation or other unfavourable treatment as a result of making a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 </w:t>
      </w:r>
    </w:p>
    <w:p w14:paraId="25DB537B" w14:textId="77777777" w:rsidR="00F72DAB" w:rsidRPr="00CC66D4" w:rsidRDefault="00F72DAB" w:rsidP="00F72DA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If you have made a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 and you have, or reasonably suspect that you have been subjected to detrimental treatment</w:t>
      </w:r>
      <w:r>
        <w:rPr>
          <w:rFonts w:ascii="Arial" w:eastAsia="SimSun" w:hAnsi="Arial"/>
          <w:color w:val="4D4D4F"/>
          <w:kern w:val="20"/>
          <w:sz w:val="22"/>
          <w:szCs w:val="22"/>
          <w:lang w:eastAsia="zh-CN"/>
        </w:rPr>
        <w:t>;</w:t>
      </w:r>
      <w:r w:rsidRPr="00CC66D4">
        <w:rPr>
          <w:rFonts w:ascii="Arial" w:eastAsia="SimSun" w:hAnsi="Arial"/>
          <w:color w:val="4D4D4F"/>
          <w:kern w:val="20"/>
          <w:sz w:val="22"/>
          <w:szCs w:val="22"/>
          <w:lang w:eastAsia="zh-CN"/>
        </w:rPr>
        <w:t xml:space="preserve"> as a result, this</w:t>
      </w:r>
      <w:r>
        <w:rPr>
          <w:rFonts w:ascii="Arial" w:eastAsia="SimSun" w:hAnsi="Arial"/>
          <w:color w:val="4D4D4F"/>
          <w:kern w:val="20"/>
          <w:sz w:val="22"/>
          <w:szCs w:val="22"/>
          <w:lang w:eastAsia="zh-CN"/>
        </w:rPr>
        <w:t>, in turn,</w:t>
      </w:r>
      <w:r w:rsidRPr="00CC66D4">
        <w:rPr>
          <w:rFonts w:ascii="Arial" w:eastAsia="SimSun" w:hAnsi="Arial"/>
          <w:color w:val="4D4D4F"/>
          <w:kern w:val="20"/>
          <w:sz w:val="22"/>
          <w:szCs w:val="22"/>
          <w:lang w:eastAsia="zh-CN"/>
        </w:rPr>
        <w:t xml:space="preserve"> constitutes a new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 which you may report to any Eligible Recipient in line with the process set out above. </w:t>
      </w:r>
    </w:p>
    <w:p w14:paraId="5CC9AABE" w14:textId="2C035883" w:rsidR="00F72DAB" w:rsidRDefault="00F72DAB" w:rsidP="00A6675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Endeavour Foundation may in its discretion, where appropriate, monitor and manage the behaviour of other employees, make support services available, or allow a person to perform their duties from another location. If a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 or any other person, suffers </w:t>
      </w:r>
      <w:r>
        <w:rPr>
          <w:rFonts w:ascii="Arial" w:eastAsia="SimSun" w:hAnsi="Arial"/>
          <w:color w:val="4D4D4F"/>
          <w:kern w:val="20"/>
          <w:sz w:val="22"/>
          <w:szCs w:val="22"/>
          <w:lang w:eastAsia="zh-CN"/>
        </w:rPr>
        <w:t xml:space="preserve">a </w:t>
      </w:r>
      <w:r w:rsidRPr="00CC66D4">
        <w:rPr>
          <w:rFonts w:ascii="Arial" w:eastAsia="SimSun" w:hAnsi="Arial"/>
          <w:color w:val="4D4D4F"/>
          <w:kern w:val="20"/>
          <w:sz w:val="22"/>
          <w:szCs w:val="22"/>
          <w:lang w:eastAsia="zh-CN"/>
        </w:rPr>
        <w:t xml:space="preserve">loss, damage or injury as a result of making a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 and Endeavour Foundation has failed to take reasonable precautions and exercise due diligence to prevent </w:t>
      </w:r>
      <w:r w:rsidRPr="002925D0">
        <w:rPr>
          <w:rFonts w:ascii="Arial" w:eastAsia="SimSun" w:hAnsi="Arial"/>
          <w:color w:val="4D4D4F"/>
          <w:kern w:val="20"/>
          <w:sz w:val="22"/>
          <w:szCs w:val="22"/>
          <w:lang w:eastAsia="zh-CN"/>
        </w:rPr>
        <w:t>that detriment</w:t>
      </w:r>
      <w:r>
        <w:rPr>
          <w:rFonts w:ascii="Arial" w:eastAsia="SimSun" w:hAnsi="Arial"/>
          <w:color w:val="4D4D4F"/>
          <w:kern w:val="20"/>
          <w:sz w:val="22"/>
          <w:szCs w:val="22"/>
          <w:lang w:eastAsia="zh-CN"/>
        </w:rPr>
        <w:t>;</w:t>
      </w:r>
      <w:r w:rsidRPr="002925D0">
        <w:rPr>
          <w:rFonts w:ascii="Arial" w:eastAsia="SimSun" w:hAnsi="Arial"/>
          <w:color w:val="4D4D4F"/>
          <w:kern w:val="20"/>
          <w:sz w:val="22"/>
          <w:szCs w:val="22"/>
          <w:lang w:eastAsia="zh-CN"/>
        </w:rPr>
        <w:t xml:space="preserve"> a </w:t>
      </w:r>
      <w:r>
        <w:rPr>
          <w:rFonts w:ascii="Arial" w:eastAsia="SimSun" w:hAnsi="Arial"/>
          <w:color w:val="4D4D4F"/>
          <w:kern w:val="20"/>
          <w:sz w:val="22"/>
          <w:szCs w:val="22"/>
          <w:lang w:eastAsia="zh-CN"/>
        </w:rPr>
        <w:t>Reporter</w:t>
      </w:r>
      <w:r w:rsidRPr="002925D0">
        <w:rPr>
          <w:rFonts w:ascii="Arial" w:eastAsia="SimSun" w:hAnsi="Arial"/>
          <w:color w:val="4D4D4F"/>
          <w:kern w:val="20"/>
          <w:sz w:val="22"/>
          <w:szCs w:val="22"/>
          <w:lang w:eastAsia="zh-CN"/>
        </w:rPr>
        <w:t xml:space="preserve"> may </w:t>
      </w:r>
      <w:r w:rsidRPr="00CC66D4">
        <w:rPr>
          <w:rFonts w:ascii="Arial" w:eastAsia="SimSun" w:hAnsi="Arial"/>
          <w:color w:val="4D4D4F"/>
          <w:kern w:val="20"/>
          <w:sz w:val="22"/>
          <w:szCs w:val="22"/>
          <w:lang w:eastAsia="zh-CN"/>
        </w:rPr>
        <w:t>be entitled to compensation and other legal remedies.</w:t>
      </w:r>
    </w:p>
    <w:p w14:paraId="17676E69" w14:textId="77777777" w:rsidR="00A6675B" w:rsidRPr="00A6675B" w:rsidRDefault="00A6675B" w:rsidP="00A6675B">
      <w:pPr>
        <w:pStyle w:val="BDOBodytext"/>
        <w:spacing w:after="0" w:line="240" w:lineRule="auto"/>
        <w:rPr>
          <w:rFonts w:ascii="Arial" w:eastAsia="SimSun" w:hAnsi="Arial"/>
          <w:color w:val="4D4D4F"/>
          <w:kern w:val="20"/>
          <w:sz w:val="22"/>
          <w:szCs w:val="22"/>
          <w:lang w:eastAsia="zh-CN"/>
        </w:rPr>
      </w:pPr>
    </w:p>
    <w:p w14:paraId="2818BC40" w14:textId="146A7DF9" w:rsidR="00F72DAB" w:rsidRDefault="00F72DAB" w:rsidP="006D7CEB">
      <w:pPr>
        <w:pStyle w:val="ListParagraph"/>
        <w:numPr>
          <w:ilvl w:val="0"/>
          <w:numId w:val="14"/>
        </w:numPr>
        <w:spacing w:after="120"/>
        <w:contextualSpacing w:val="0"/>
        <w:rPr>
          <w:rFonts w:ascii="Arial Black" w:eastAsia="SimSun" w:hAnsi="Arial Black"/>
          <w:b/>
          <w:color w:val="6459A7"/>
          <w:kern w:val="20"/>
          <w:sz w:val="32"/>
          <w:szCs w:val="32"/>
          <w:lang w:eastAsia="zh-CN"/>
        </w:rPr>
      </w:pPr>
      <w:r w:rsidRPr="00F72DAB">
        <w:rPr>
          <w:rFonts w:ascii="Arial Black" w:eastAsia="SimSun" w:hAnsi="Arial Black"/>
          <w:b/>
          <w:color w:val="6459A7"/>
          <w:kern w:val="20"/>
          <w:sz w:val="32"/>
          <w:szCs w:val="32"/>
          <w:lang w:eastAsia="zh-CN"/>
        </w:rPr>
        <w:t>Protection of a Reporter’s identity and confidentiality</w:t>
      </w:r>
    </w:p>
    <w:p w14:paraId="055D74DF" w14:textId="77777777" w:rsidR="00F72DAB" w:rsidRPr="00CC66D4" w:rsidRDefault="00F72DAB" w:rsidP="00F72DA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As noted above, reports, including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s, may be made anonymously. A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 can also choose to remain anonymous over the course of any investigation and after an investigation is finalised. As part of this, they can decline to answer any questions they feel could reveal their identity at any time. All information received from a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 including a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 of a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 will be treated confidentially. This means that the report and related information will only be shared with a limited number of people on a need to know basis, subject to applicable legal requirements. </w:t>
      </w:r>
    </w:p>
    <w:p w14:paraId="6D59306D" w14:textId="77777777" w:rsidR="00F72DAB" w:rsidRPr="00CC66D4" w:rsidRDefault="00F72DAB" w:rsidP="00F72DA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A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’s identity or information from a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 which would be likely to identify the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 will only be shared: </w:t>
      </w:r>
    </w:p>
    <w:p w14:paraId="11A3C641" w14:textId="77777777" w:rsidR="00F72DAB" w:rsidRPr="00CC66D4" w:rsidRDefault="00F72DAB" w:rsidP="00A6675B">
      <w:pPr>
        <w:pStyle w:val="BDOBodytext"/>
        <w:ind w:left="720"/>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 with the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’s consent; </w:t>
      </w:r>
    </w:p>
    <w:p w14:paraId="52F95A71" w14:textId="77777777" w:rsidR="00F72DAB" w:rsidRPr="00CC66D4" w:rsidRDefault="00F72DAB" w:rsidP="00A6675B">
      <w:pPr>
        <w:pStyle w:val="BDOBodytext"/>
        <w:ind w:left="720"/>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 where there is a legal obligation to share this information, including with certain regulators or law enforcement agencies, or where the disclosure is otherwise allowed by law; or </w:t>
      </w:r>
    </w:p>
    <w:p w14:paraId="430F8F0C" w14:textId="77777777" w:rsidR="00F72DAB" w:rsidRPr="00CC66D4" w:rsidRDefault="00F72DAB" w:rsidP="00A6675B">
      <w:pPr>
        <w:pStyle w:val="BDOBodytext"/>
        <w:ind w:left="720"/>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 with a legal practitioner in order to obtain legal advice. </w:t>
      </w:r>
    </w:p>
    <w:p w14:paraId="614D6DEF" w14:textId="77777777" w:rsidR="00A6675B" w:rsidRDefault="00F72DAB" w:rsidP="00F72DA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Information that may lead to a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 of a </w:t>
      </w:r>
      <w:r>
        <w:rPr>
          <w:rFonts w:ascii="Arial" w:eastAsia="SimSun" w:hAnsi="Arial"/>
          <w:color w:val="4D4D4F"/>
          <w:kern w:val="20"/>
          <w:sz w:val="22"/>
          <w:szCs w:val="22"/>
          <w:lang w:eastAsia="zh-CN"/>
        </w:rPr>
        <w:t>Qualifying Disclosure</w:t>
      </w:r>
      <w:r w:rsidRPr="00CC66D4">
        <w:rPr>
          <w:rFonts w:ascii="Arial" w:eastAsia="SimSun" w:hAnsi="Arial"/>
          <w:color w:val="4D4D4F"/>
          <w:kern w:val="20"/>
          <w:sz w:val="22"/>
          <w:szCs w:val="22"/>
          <w:lang w:eastAsia="zh-CN"/>
        </w:rPr>
        <w:t xml:space="preserve"> being identified may need to be shared without a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’s consent where this is reasonably necessary for an investigation, provided that a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’s identity is not revealed. In these circumstances, </w:t>
      </w:r>
      <w:r>
        <w:rPr>
          <w:rFonts w:ascii="Arial" w:eastAsia="SimSun" w:hAnsi="Arial"/>
          <w:color w:val="4D4D4F"/>
          <w:kern w:val="20"/>
          <w:sz w:val="22"/>
          <w:szCs w:val="22"/>
          <w:lang w:eastAsia="zh-CN"/>
        </w:rPr>
        <w:t xml:space="preserve">the </w:t>
      </w:r>
      <w:r w:rsidRPr="00CC66D4">
        <w:rPr>
          <w:rFonts w:ascii="Arial" w:eastAsia="SimSun" w:hAnsi="Arial"/>
          <w:color w:val="4D4D4F"/>
          <w:kern w:val="20"/>
          <w:sz w:val="22"/>
          <w:szCs w:val="22"/>
          <w:lang w:eastAsia="zh-CN"/>
        </w:rPr>
        <w:t xml:space="preserve">Endeavour Foundation will take all reasonable steps to reduce the risk that a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 is otherwise identified. </w:t>
      </w:r>
    </w:p>
    <w:p w14:paraId="19DA6556" w14:textId="77777777" w:rsidR="00A6675B" w:rsidRDefault="00A6675B" w:rsidP="00F72DAB">
      <w:pPr>
        <w:pStyle w:val="BDOBodytext"/>
        <w:rPr>
          <w:rFonts w:ascii="Arial" w:eastAsia="SimSun" w:hAnsi="Arial"/>
          <w:color w:val="4D4D4F"/>
          <w:kern w:val="20"/>
          <w:sz w:val="22"/>
          <w:szCs w:val="22"/>
          <w:lang w:eastAsia="zh-CN"/>
        </w:rPr>
      </w:pPr>
    </w:p>
    <w:p w14:paraId="46EF8BB6" w14:textId="727F5485" w:rsidR="00F72DAB" w:rsidRPr="00CC66D4" w:rsidRDefault="00F72DAB" w:rsidP="00F72DA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lastRenderedPageBreak/>
        <w:t xml:space="preserve">Such steps include: </w:t>
      </w:r>
    </w:p>
    <w:p w14:paraId="6ECFA27A" w14:textId="77777777" w:rsidR="00F72DAB" w:rsidRPr="00CC66D4" w:rsidRDefault="00F72DAB" w:rsidP="00F72DAB">
      <w:pPr>
        <w:pStyle w:val="BDOBodytext"/>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 carefully reviewing and potentially de-identifying the allegations or concerns to reduce the risk of the </w:t>
      </w:r>
      <w:r>
        <w:rPr>
          <w:rFonts w:ascii="Arial" w:eastAsia="SimSun" w:hAnsi="Arial"/>
          <w:color w:val="4D4D4F"/>
          <w:kern w:val="20"/>
          <w:sz w:val="22"/>
          <w:szCs w:val="22"/>
          <w:lang w:eastAsia="zh-CN"/>
        </w:rPr>
        <w:t>Reporter</w:t>
      </w:r>
      <w:r w:rsidRPr="00CC66D4">
        <w:rPr>
          <w:rFonts w:ascii="Arial" w:eastAsia="SimSun" w:hAnsi="Arial"/>
          <w:color w:val="4D4D4F"/>
          <w:kern w:val="20"/>
          <w:sz w:val="22"/>
          <w:szCs w:val="22"/>
          <w:lang w:eastAsia="zh-CN"/>
        </w:rPr>
        <w:t xml:space="preserve"> being identified, and </w:t>
      </w:r>
    </w:p>
    <w:p w14:paraId="2E990899" w14:textId="25BAF859" w:rsidR="00F72DAB" w:rsidRDefault="00F72DAB" w:rsidP="00593197">
      <w:pPr>
        <w:pStyle w:val="BDOBodytext"/>
        <w:spacing w:after="0" w:line="240" w:lineRule="auto"/>
        <w:rPr>
          <w:rFonts w:ascii="Arial" w:eastAsia="SimSun" w:hAnsi="Arial"/>
          <w:color w:val="4D4D4F"/>
          <w:kern w:val="20"/>
          <w:sz w:val="22"/>
          <w:szCs w:val="22"/>
          <w:lang w:eastAsia="zh-CN"/>
        </w:rPr>
      </w:pPr>
      <w:r w:rsidRPr="00CC66D4">
        <w:rPr>
          <w:rFonts w:ascii="Arial" w:eastAsia="SimSun" w:hAnsi="Arial"/>
          <w:color w:val="4D4D4F"/>
          <w:kern w:val="20"/>
          <w:sz w:val="22"/>
          <w:szCs w:val="22"/>
          <w:lang w:eastAsia="zh-CN"/>
        </w:rPr>
        <w:t xml:space="preserve">• keeping the information pertaining to the report confidential and only disclosing to those who have a need to know. </w:t>
      </w:r>
    </w:p>
    <w:p w14:paraId="10D644E1" w14:textId="77777777" w:rsidR="00593197" w:rsidRPr="00CC66D4" w:rsidRDefault="00593197" w:rsidP="00593197">
      <w:pPr>
        <w:pStyle w:val="BDOBodytext"/>
        <w:spacing w:line="240" w:lineRule="auto"/>
        <w:rPr>
          <w:rFonts w:ascii="Arial" w:eastAsia="SimSun" w:hAnsi="Arial"/>
          <w:color w:val="4D4D4F"/>
          <w:kern w:val="20"/>
          <w:sz w:val="22"/>
          <w:szCs w:val="22"/>
          <w:lang w:eastAsia="zh-CN"/>
        </w:rPr>
      </w:pPr>
    </w:p>
    <w:p w14:paraId="67624881" w14:textId="70CE2703" w:rsidR="002C4FCB" w:rsidRPr="00DE5D94" w:rsidRDefault="00F94ACC" w:rsidP="006D7CEB">
      <w:pPr>
        <w:numPr>
          <w:ilvl w:val="0"/>
          <w:numId w:val="14"/>
        </w:numPr>
        <w:adjustRightInd w:val="0"/>
        <w:snapToGrid w:val="0"/>
        <w:spacing w:after="113" w:line="235" w:lineRule="auto"/>
        <w:rPr>
          <w:rFonts w:ascii="Arial Black" w:eastAsia="SimSun" w:hAnsi="Arial Black"/>
          <w:b/>
          <w:color w:val="6459A7"/>
          <w:kern w:val="20"/>
          <w:sz w:val="32"/>
          <w:szCs w:val="32"/>
          <w:lang w:eastAsia="zh-CN"/>
        </w:rPr>
      </w:pPr>
      <w:r>
        <w:rPr>
          <w:rFonts w:ascii="Arial Black" w:eastAsia="SimSun" w:hAnsi="Arial Black"/>
          <w:b/>
          <w:color w:val="6459A7"/>
          <w:kern w:val="20"/>
          <w:sz w:val="32"/>
          <w:szCs w:val="32"/>
          <w:lang w:eastAsia="zh-CN"/>
        </w:rPr>
        <w:t>Hotlines</w:t>
      </w:r>
    </w:p>
    <w:p w14:paraId="7D5A39DD" w14:textId="77777777" w:rsidR="00DE5D94" w:rsidRPr="00DE5D94" w:rsidRDefault="00DE5D94" w:rsidP="00DE5D94">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b/>
          <w:color w:val="4D4D4F"/>
          <w:kern w:val="20"/>
          <w:sz w:val="22"/>
          <w:szCs w:val="22"/>
          <w:lang w:eastAsia="zh-CN"/>
        </w:rPr>
        <w:t>Optional Internal Hotline- Endeavour Foundation Feedback Hotline</w:t>
      </w:r>
    </w:p>
    <w:p w14:paraId="096ACCD3" w14:textId="77777777" w:rsidR="00DE5D94" w:rsidRPr="00DE5D94" w:rsidRDefault="00DE5D94" w:rsidP="00DE5D94">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Telephone: 1300 730 334</w:t>
      </w:r>
    </w:p>
    <w:p w14:paraId="61405FBD" w14:textId="77777777" w:rsidR="00DE5D94" w:rsidRPr="00DE5D94" w:rsidRDefault="00DE5D94" w:rsidP="00DE5D94">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 xml:space="preserve">Email: </w:t>
      </w:r>
      <w:hyperlink r:id="rId12" w:history="1">
        <w:r w:rsidRPr="00DE5D94">
          <w:rPr>
            <w:rFonts w:ascii="Arial" w:eastAsia="SimSun" w:hAnsi="Arial" w:cs="Arial"/>
            <w:color w:val="4A427D"/>
            <w:kern w:val="20"/>
            <w:sz w:val="22"/>
            <w:szCs w:val="22"/>
            <w:u w:val="single"/>
            <w:lang w:eastAsia="zh-CN"/>
          </w:rPr>
          <w:t>complaints@endeavour.com.au</w:t>
        </w:r>
      </w:hyperlink>
    </w:p>
    <w:p w14:paraId="30898A46" w14:textId="278A7646" w:rsidR="00F94ACC" w:rsidRPr="00F94ACC" w:rsidRDefault="00DE5D94" w:rsidP="00DE5D94">
      <w:pPr>
        <w:adjustRightInd w:val="0"/>
        <w:snapToGrid w:val="0"/>
        <w:spacing w:before="240" w:after="120" w:line="240" w:lineRule="atLeast"/>
        <w:jc w:val="both"/>
        <w:rPr>
          <w:rFonts w:ascii="Arial" w:eastAsia="SimSun" w:hAnsi="Arial" w:cs="Arial"/>
          <w:color w:val="5F497A" w:themeColor="accent4" w:themeShade="BF"/>
          <w:kern w:val="20"/>
          <w:sz w:val="22"/>
          <w:szCs w:val="22"/>
          <w:lang w:eastAsia="zh-CN"/>
        </w:rPr>
      </w:pPr>
      <w:r w:rsidRPr="00DE5D94">
        <w:rPr>
          <w:rFonts w:ascii="Arial" w:eastAsia="SimSun" w:hAnsi="Arial" w:cs="Arial"/>
          <w:color w:val="4D4D4F"/>
          <w:kern w:val="20"/>
          <w:sz w:val="22"/>
          <w:szCs w:val="22"/>
          <w:lang w:eastAsia="zh-CN"/>
        </w:rPr>
        <w:t xml:space="preserve">Website: </w:t>
      </w:r>
      <w:hyperlink r:id="rId13" w:history="1">
        <w:r w:rsidR="00F94ACC" w:rsidRPr="00F94ACC">
          <w:rPr>
            <w:rStyle w:val="Hyperlink"/>
            <w:rFonts w:ascii="Arial" w:eastAsia="SimSun" w:hAnsi="Arial" w:cs="Arial"/>
            <w:color w:val="4A427D"/>
            <w:kern w:val="20"/>
            <w:sz w:val="22"/>
            <w:szCs w:val="22"/>
            <w:lang w:eastAsia="zh-CN"/>
          </w:rPr>
          <w:t>https://www.endeavour.com.au/feedback</w:t>
        </w:r>
      </w:hyperlink>
    </w:p>
    <w:p w14:paraId="773CC60E" w14:textId="77777777" w:rsidR="00915929" w:rsidRPr="00DE5D94" w:rsidRDefault="00915929" w:rsidP="00915929">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If a</w:t>
      </w:r>
      <w:r>
        <w:rPr>
          <w:rFonts w:ascii="Arial" w:eastAsia="SimSun" w:hAnsi="Arial" w:cs="Arial"/>
          <w:color w:val="4D4D4F"/>
          <w:kern w:val="20"/>
          <w:sz w:val="22"/>
          <w:szCs w:val="22"/>
          <w:lang w:eastAsia="zh-CN"/>
        </w:rPr>
        <w:t>n</w:t>
      </w:r>
      <w:r w:rsidRPr="00DE5D94">
        <w:rPr>
          <w:rFonts w:ascii="Arial" w:eastAsia="SimSun" w:hAnsi="Arial" w:cs="Arial"/>
          <w:color w:val="4D4D4F"/>
          <w:kern w:val="20"/>
          <w:sz w:val="22"/>
          <w:szCs w:val="22"/>
          <w:lang w:eastAsia="zh-CN"/>
        </w:rPr>
        <w:t xml:space="preserve"> </w:t>
      </w:r>
      <w:r>
        <w:rPr>
          <w:rFonts w:ascii="Arial" w:eastAsia="SimSun" w:hAnsi="Arial" w:cs="Arial"/>
          <w:color w:val="4D4D4F"/>
          <w:kern w:val="20"/>
          <w:sz w:val="22"/>
          <w:szCs w:val="22"/>
          <w:lang w:eastAsia="zh-CN"/>
        </w:rPr>
        <w:t>eligible person</w:t>
      </w:r>
      <w:r w:rsidRPr="00DE5D94">
        <w:rPr>
          <w:rFonts w:ascii="Arial" w:eastAsia="SimSun" w:hAnsi="Arial" w:cs="Arial"/>
          <w:color w:val="4D4D4F"/>
          <w:kern w:val="20"/>
          <w:sz w:val="22"/>
          <w:szCs w:val="22"/>
          <w:lang w:eastAsia="zh-CN"/>
        </w:rPr>
        <w:t xml:space="preserve"> wishes to lodge a</w:t>
      </w:r>
      <w:r>
        <w:rPr>
          <w:rFonts w:ascii="Arial" w:eastAsia="SimSun" w:hAnsi="Arial" w:cs="Arial"/>
          <w:color w:val="4D4D4F"/>
          <w:kern w:val="20"/>
          <w:sz w:val="22"/>
          <w:szCs w:val="22"/>
          <w:lang w:eastAsia="zh-CN"/>
        </w:rPr>
        <w:t xml:space="preserve"> Qualifying Disclosure</w:t>
      </w:r>
      <w:r w:rsidRPr="00DE5D94">
        <w:rPr>
          <w:rFonts w:ascii="Arial" w:eastAsia="SimSun" w:hAnsi="Arial" w:cs="Arial"/>
          <w:color w:val="4D4D4F"/>
          <w:kern w:val="20"/>
          <w:sz w:val="22"/>
          <w:szCs w:val="22"/>
          <w:lang w:eastAsia="zh-CN"/>
        </w:rPr>
        <w:t xml:space="preserve"> directly with Endeavour Foundation’s Customer</w:t>
      </w:r>
      <w:r>
        <w:rPr>
          <w:rFonts w:ascii="Arial" w:eastAsia="SimSun" w:hAnsi="Arial" w:cs="Arial"/>
          <w:color w:val="4D4D4F"/>
          <w:kern w:val="20"/>
          <w:sz w:val="22"/>
          <w:szCs w:val="22"/>
          <w:lang w:eastAsia="zh-CN"/>
        </w:rPr>
        <w:t xml:space="preserve"> Safeguarding </w:t>
      </w:r>
      <w:r w:rsidRPr="00DE5D94">
        <w:rPr>
          <w:rFonts w:ascii="Arial" w:eastAsia="SimSun" w:hAnsi="Arial" w:cs="Arial"/>
          <w:color w:val="4D4D4F"/>
          <w:kern w:val="20"/>
          <w:sz w:val="22"/>
          <w:szCs w:val="22"/>
          <w:lang w:eastAsia="zh-CN"/>
        </w:rPr>
        <w:t xml:space="preserve">Team, they can do so with the information above. This hotline is available for use by </w:t>
      </w:r>
      <w:r>
        <w:rPr>
          <w:rFonts w:ascii="Arial" w:eastAsia="SimSun" w:hAnsi="Arial" w:cs="Arial"/>
          <w:color w:val="4D4D4F"/>
          <w:kern w:val="20"/>
          <w:sz w:val="22"/>
          <w:szCs w:val="22"/>
          <w:lang w:eastAsia="zh-CN"/>
        </w:rPr>
        <w:t>Reporter</w:t>
      </w:r>
      <w:r w:rsidRPr="00DE5D94">
        <w:rPr>
          <w:rFonts w:ascii="Arial" w:eastAsia="SimSun" w:hAnsi="Arial" w:cs="Arial"/>
          <w:color w:val="4D4D4F"/>
          <w:kern w:val="20"/>
          <w:sz w:val="22"/>
          <w:szCs w:val="22"/>
          <w:lang w:eastAsia="zh-CN"/>
        </w:rPr>
        <w:t xml:space="preserve">s both internal and external to the organisation. The caller may remain anonymous if they choose. The team will then begin the reporting process as per </w:t>
      </w:r>
      <w:r>
        <w:rPr>
          <w:rFonts w:ascii="Arial" w:eastAsia="SimSun" w:hAnsi="Arial" w:cs="Arial"/>
          <w:color w:val="4D4D4F"/>
          <w:kern w:val="20"/>
          <w:sz w:val="22"/>
          <w:szCs w:val="22"/>
          <w:lang w:eastAsia="zh-CN"/>
        </w:rPr>
        <w:t xml:space="preserve">the </w:t>
      </w:r>
      <w:r w:rsidRPr="00DE5D94">
        <w:rPr>
          <w:rFonts w:ascii="Arial" w:eastAsia="SimSun" w:hAnsi="Arial" w:cs="Arial"/>
          <w:color w:val="4D4D4F"/>
          <w:kern w:val="20"/>
          <w:sz w:val="22"/>
          <w:szCs w:val="22"/>
          <w:lang w:eastAsia="zh-CN"/>
        </w:rPr>
        <w:t xml:space="preserve">Endeavour Foundation policy. </w:t>
      </w:r>
    </w:p>
    <w:p w14:paraId="718705A3" w14:textId="77777777" w:rsidR="00915929" w:rsidRDefault="00915929" w:rsidP="00915929">
      <w:pPr>
        <w:adjustRightInd w:val="0"/>
        <w:snapToGrid w:val="0"/>
        <w:spacing w:before="240" w:line="240" w:lineRule="atLeast"/>
        <w:jc w:val="both"/>
        <w:rPr>
          <w:rFonts w:ascii="Arial" w:eastAsia="SimSun" w:hAnsi="Arial" w:cs="Arial"/>
          <w:b/>
          <w:color w:val="4D4D4F"/>
          <w:kern w:val="20"/>
          <w:sz w:val="22"/>
          <w:szCs w:val="22"/>
          <w:lang w:eastAsia="zh-CN"/>
        </w:rPr>
      </w:pPr>
      <w:r w:rsidRPr="00DE5D94">
        <w:rPr>
          <w:rFonts w:ascii="Arial" w:eastAsia="SimSun" w:hAnsi="Arial" w:cs="Arial"/>
          <w:b/>
          <w:color w:val="4D4D4F"/>
          <w:kern w:val="20"/>
          <w:sz w:val="22"/>
          <w:szCs w:val="22"/>
          <w:lang w:eastAsia="zh-CN"/>
        </w:rPr>
        <w:t>Optional Whistleblower Hotline facilities - "Referral from other Agencies</w:t>
      </w:r>
      <w:r w:rsidRPr="00DE5D94">
        <w:rPr>
          <w:rFonts w:ascii="Arial" w:eastAsia="SimSun" w:hAnsi="Arial" w:cs="Arial"/>
          <w:color w:val="4D4D4F"/>
          <w:kern w:val="20"/>
          <w:sz w:val="22"/>
          <w:szCs w:val="22"/>
          <w:lang w:eastAsia="zh-CN"/>
        </w:rPr>
        <w:t xml:space="preserve">": </w:t>
      </w:r>
      <w:r>
        <w:rPr>
          <w:rFonts w:ascii="Arial" w:eastAsia="SimSun" w:hAnsi="Arial" w:cs="Arial"/>
          <w:color w:val="4D4D4F"/>
          <w:kern w:val="20"/>
          <w:sz w:val="22"/>
          <w:szCs w:val="22"/>
          <w:lang w:eastAsia="zh-CN"/>
        </w:rPr>
        <w:t>Qualifying Disclosures</w:t>
      </w:r>
      <w:r w:rsidRPr="00DE5D94" w:rsidDel="00224A3C">
        <w:rPr>
          <w:rFonts w:ascii="Arial" w:eastAsia="SimSun" w:hAnsi="Arial" w:cs="Arial"/>
          <w:color w:val="4D4D4F"/>
          <w:kern w:val="20"/>
          <w:sz w:val="22"/>
          <w:szCs w:val="22"/>
          <w:lang w:eastAsia="zh-CN"/>
        </w:rPr>
        <w:t xml:space="preserve"> </w:t>
      </w:r>
      <w:r w:rsidRPr="00DE5D94">
        <w:rPr>
          <w:rFonts w:ascii="Arial" w:eastAsia="SimSun" w:hAnsi="Arial" w:cs="Arial"/>
          <w:color w:val="4D4D4F"/>
          <w:kern w:val="20"/>
          <w:sz w:val="22"/>
          <w:szCs w:val="22"/>
          <w:lang w:eastAsia="zh-CN"/>
        </w:rPr>
        <w:t xml:space="preserve">can be lodged with other agencies and community services, including advocacy organisations, statutory bodies, and government departments with relevant jurisdiction </w:t>
      </w:r>
      <w:proofErr w:type="gramStart"/>
      <w:r w:rsidRPr="00DE5D94">
        <w:rPr>
          <w:rFonts w:ascii="Arial" w:eastAsia="SimSun" w:hAnsi="Arial" w:cs="Arial"/>
          <w:color w:val="4D4D4F"/>
          <w:kern w:val="20"/>
          <w:sz w:val="22"/>
          <w:szCs w:val="22"/>
          <w:lang w:eastAsia="zh-CN"/>
        </w:rPr>
        <w:t>and also</w:t>
      </w:r>
      <w:proofErr w:type="gramEnd"/>
      <w:r w:rsidRPr="00DE5D94">
        <w:rPr>
          <w:rFonts w:ascii="Arial" w:eastAsia="SimSun" w:hAnsi="Arial" w:cs="Arial"/>
          <w:color w:val="4D4D4F"/>
          <w:kern w:val="20"/>
          <w:sz w:val="22"/>
          <w:szCs w:val="22"/>
          <w:lang w:eastAsia="zh-CN"/>
        </w:rPr>
        <w:t xml:space="preserve"> with Whistleblower Hotline facilities identified within this policy.</w:t>
      </w:r>
    </w:p>
    <w:p w14:paraId="5050D856" w14:textId="77777777" w:rsidR="00FA0BDD" w:rsidRPr="00DE5D94" w:rsidRDefault="00FA0BDD" w:rsidP="00DE5D94">
      <w:pPr>
        <w:adjustRightInd w:val="0"/>
        <w:snapToGrid w:val="0"/>
        <w:jc w:val="both"/>
        <w:rPr>
          <w:rFonts w:ascii="Arial" w:eastAsia="SimSun" w:hAnsi="Arial" w:cs="Arial"/>
          <w:b/>
          <w:color w:val="4D4D4F"/>
          <w:kern w:val="20"/>
          <w:sz w:val="22"/>
          <w:szCs w:val="22"/>
          <w:lang w:eastAsia="zh-CN"/>
        </w:rPr>
      </w:pPr>
    </w:p>
    <w:p w14:paraId="13E4616A" w14:textId="77777777" w:rsidR="00DE5D94" w:rsidRPr="00DE5D94" w:rsidRDefault="00DE5D94" w:rsidP="00DE5D94">
      <w:pPr>
        <w:numPr>
          <w:ilvl w:val="0"/>
          <w:numId w:val="15"/>
        </w:numPr>
        <w:adjustRightInd w:val="0"/>
        <w:snapToGrid w:val="0"/>
        <w:spacing w:before="120" w:after="120" w:line="240" w:lineRule="atLeast"/>
        <w:ind w:left="357" w:hanging="357"/>
        <w:jc w:val="both"/>
        <w:rPr>
          <w:rFonts w:ascii="Arial" w:eastAsia="SimSun" w:hAnsi="Arial" w:cs="Arial"/>
          <w:b/>
          <w:color w:val="4D4D4F"/>
          <w:kern w:val="20"/>
          <w:sz w:val="22"/>
          <w:szCs w:val="22"/>
          <w:lang w:eastAsia="zh-CN"/>
        </w:rPr>
      </w:pPr>
      <w:r w:rsidRPr="00DE5D94">
        <w:rPr>
          <w:rFonts w:ascii="Arial" w:eastAsia="SimSun" w:hAnsi="Arial" w:cs="Arial"/>
          <w:b/>
          <w:color w:val="4D4D4F"/>
          <w:kern w:val="20"/>
          <w:sz w:val="22"/>
          <w:szCs w:val="22"/>
          <w:lang w:eastAsia="zh-CN"/>
        </w:rPr>
        <w:t>BDO Secure Hotline</w:t>
      </w:r>
    </w:p>
    <w:p w14:paraId="15AA729C" w14:textId="65A469B9" w:rsidR="00915929" w:rsidRDefault="00915929" w:rsidP="00915929">
      <w:pPr>
        <w:adjustRightInd w:val="0"/>
        <w:snapToGrid w:val="0"/>
        <w:spacing w:before="240" w:after="120" w:line="240" w:lineRule="atLeast"/>
        <w:jc w:val="both"/>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 xml:space="preserve">BDO </w:t>
      </w:r>
      <w:r w:rsidR="00DB63F2">
        <w:rPr>
          <w:rFonts w:ascii="Arial" w:eastAsia="SimSun" w:hAnsi="Arial" w:cs="Arial"/>
          <w:color w:val="4D4D4F"/>
          <w:kern w:val="20"/>
          <w:sz w:val="22"/>
          <w:szCs w:val="22"/>
          <w:lang w:eastAsia="zh-CN"/>
        </w:rPr>
        <w:t>Secure</w:t>
      </w:r>
      <w:r>
        <w:rPr>
          <w:rFonts w:ascii="Arial" w:eastAsia="SimSun" w:hAnsi="Arial" w:cs="Arial"/>
          <w:color w:val="4D4D4F"/>
          <w:kern w:val="20"/>
          <w:sz w:val="22"/>
          <w:szCs w:val="22"/>
          <w:lang w:eastAsia="zh-CN"/>
        </w:rPr>
        <w:t xml:space="preserve"> Pty Ltd</w:t>
      </w:r>
      <w:r w:rsidRPr="00DE5D94">
        <w:rPr>
          <w:rFonts w:ascii="Arial" w:eastAsia="SimSun" w:hAnsi="Arial" w:cs="Arial"/>
          <w:color w:val="4D4D4F"/>
          <w:kern w:val="20"/>
          <w:sz w:val="22"/>
          <w:szCs w:val="22"/>
          <w:lang w:eastAsia="zh-CN"/>
        </w:rPr>
        <w:t xml:space="preserve"> is an independent external service that has been engaged by Endeavour Foundation to host an Australia wide </w:t>
      </w:r>
      <w:proofErr w:type="spellStart"/>
      <w:r w:rsidRPr="00DE5D94">
        <w:rPr>
          <w:rFonts w:ascii="Arial" w:eastAsia="SimSun" w:hAnsi="Arial" w:cs="Arial"/>
          <w:color w:val="4D4D4F"/>
          <w:kern w:val="20"/>
          <w:sz w:val="22"/>
          <w:szCs w:val="22"/>
          <w:lang w:eastAsia="zh-CN"/>
        </w:rPr>
        <w:t>whistleblower</w:t>
      </w:r>
      <w:proofErr w:type="spellEnd"/>
      <w:r w:rsidRPr="00DE5D94">
        <w:rPr>
          <w:rFonts w:ascii="Arial" w:eastAsia="SimSun" w:hAnsi="Arial" w:cs="Arial"/>
          <w:color w:val="4D4D4F"/>
          <w:kern w:val="20"/>
          <w:sz w:val="22"/>
          <w:szCs w:val="22"/>
          <w:lang w:eastAsia="zh-CN"/>
        </w:rPr>
        <w:t xml:space="preserve"> hotline specifically for Endeavour Foundation employees and other stakeholders who wish to disclose allegations of serious misconduct. </w:t>
      </w:r>
      <w:r>
        <w:rPr>
          <w:rFonts w:ascii="Arial" w:eastAsia="SimSun" w:hAnsi="Arial" w:cs="Arial"/>
          <w:color w:val="4D4D4F"/>
          <w:kern w:val="20"/>
          <w:sz w:val="22"/>
          <w:szCs w:val="22"/>
          <w:lang w:eastAsia="zh-CN"/>
        </w:rPr>
        <w:t>BDO Secure is an avenue</w:t>
      </w:r>
      <w:r w:rsidRPr="00DE5D94">
        <w:rPr>
          <w:rFonts w:ascii="Arial" w:eastAsia="SimSun" w:hAnsi="Arial" w:cs="Arial"/>
          <w:color w:val="4D4D4F"/>
          <w:kern w:val="20"/>
          <w:sz w:val="22"/>
          <w:szCs w:val="22"/>
          <w:lang w:eastAsia="zh-CN"/>
        </w:rPr>
        <w:t xml:space="preserve"> for independently receiving and referring </w:t>
      </w:r>
      <w:r>
        <w:rPr>
          <w:rFonts w:ascii="Arial" w:eastAsia="SimSun" w:hAnsi="Arial" w:cs="Arial"/>
          <w:color w:val="4D4D4F"/>
          <w:kern w:val="20"/>
          <w:sz w:val="22"/>
          <w:szCs w:val="22"/>
          <w:lang w:eastAsia="zh-CN"/>
        </w:rPr>
        <w:t>Qualifying Disclosures</w:t>
      </w:r>
      <w:r w:rsidRPr="00DE5D94">
        <w:rPr>
          <w:rFonts w:ascii="Arial" w:eastAsia="SimSun" w:hAnsi="Arial" w:cs="Arial"/>
          <w:color w:val="4D4D4F"/>
          <w:kern w:val="20"/>
          <w:sz w:val="22"/>
          <w:szCs w:val="22"/>
          <w:lang w:eastAsia="zh-CN"/>
        </w:rPr>
        <w:t xml:space="preserve">. In doing so, BDO will not disclose the identity of the </w:t>
      </w:r>
      <w:r>
        <w:rPr>
          <w:rFonts w:ascii="Arial" w:eastAsia="SimSun" w:hAnsi="Arial" w:cs="Arial"/>
          <w:color w:val="4D4D4F"/>
          <w:kern w:val="20"/>
          <w:sz w:val="22"/>
          <w:szCs w:val="22"/>
          <w:lang w:eastAsia="zh-CN"/>
        </w:rPr>
        <w:t>reporter</w:t>
      </w:r>
      <w:r w:rsidRPr="00DE5D94">
        <w:rPr>
          <w:rFonts w:ascii="Arial" w:eastAsia="SimSun" w:hAnsi="Arial" w:cs="Arial"/>
          <w:color w:val="4D4D4F"/>
          <w:kern w:val="20"/>
          <w:sz w:val="22"/>
          <w:szCs w:val="22"/>
          <w:lang w:eastAsia="zh-CN"/>
        </w:rPr>
        <w:t xml:space="preserve"> to Endeavour Foundation or any other party without the permission of the </w:t>
      </w:r>
      <w:r>
        <w:rPr>
          <w:rFonts w:ascii="Arial" w:eastAsia="SimSun" w:hAnsi="Arial" w:cs="Arial"/>
          <w:color w:val="4D4D4F"/>
          <w:kern w:val="20"/>
          <w:sz w:val="22"/>
          <w:szCs w:val="22"/>
          <w:lang w:eastAsia="zh-CN"/>
        </w:rPr>
        <w:t>reporter</w:t>
      </w:r>
      <w:r w:rsidRPr="00DE5D94">
        <w:rPr>
          <w:rFonts w:ascii="Arial" w:eastAsia="SimSun" w:hAnsi="Arial" w:cs="Arial"/>
          <w:color w:val="4D4D4F"/>
          <w:kern w:val="20"/>
          <w:sz w:val="22"/>
          <w:szCs w:val="22"/>
          <w:lang w:eastAsia="zh-CN"/>
        </w:rPr>
        <w:t xml:space="preserve">. </w:t>
      </w:r>
      <w:r>
        <w:rPr>
          <w:rFonts w:ascii="Arial" w:eastAsia="SimSun" w:hAnsi="Arial" w:cs="Arial"/>
          <w:color w:val="4D4D4F"/>
          <w:kern w:val="20"/>
          <w:sz w:val="22"/>
          <w:szCs w:val="22"/>
          <w:lang w:eastAsia="zh-CN"/>
        </w:rPr>
        <w:t>‘</w:t>
      </w:r>
    </w:p>
    <w:p w14:paraId="46FB84AB" w14:textId="77777777" w:rsidR="00915929" w:rsidRDefault="00915929" w:rsidP="00915929">
      <w:pPr>
        <w:adjustRightInd w:val="0"/>
        <w:snapToGrid w:val="0"/>
        <w:spacing w:before="240" w:after="120" w:line="240" w:lineRule="atLeast"/>
        <w:jc w:val="both"/>
        <w:rPr>
          <w:rFonts w:ascii="Arial" w:eastAsia="SimSun" w:hAnsi="Arial" w:cs="Arial"/>
          <w:color w:val="4D4D4F"/>
          <w:kern w:val="20"/>
          <w:sz w:val="22"/>
          <w:szCs w:val="22"/>
          <w:lang w:eastAsia="zh-CN"/>
        </w:rPr>
      </w:pPr>
      <w:r>
        <w:rPr>
          <w:rFonts w:ascii="Arial" w:eastAsia="SimSun" w:hAnsi="Arial" w:cs="Arial"/>
          <w:color w:val="4D4D4F"/>
          <w:kern w:val="20"/>
          <w:sz w:val="22"/>
          <w:szCs w:val="22"/>
          <w:lang w:eastAsia="zh-CN"/>
        </w:rPr>
        <w:t>Below is the relevant contact information for BDO Secure:</w:t>
      </w:r>
    </w:p>
    <w:p w14:paraId="3A1D5E3A" w14:textId="77777777" w:rsidR="00915929" w:rsidRPr="00DE5D94" w:rsidRDefault="00915929" w:rsidP="00915929">
      <w:pPr>
        <w:adjustRightInd w:val="0"/>
        <w:snapToGrid w:val="0"/>
        <w:spacing w:before="120" w:after="120"/>
        <w:jc w:val="both"/>
        <w:rPr>
          <w:rFonts w:ascii="Arial" w:eastAsia="SimSun" w:hAnsi="Arial" w:cs="Arial"/>
          <w:color w:val="4D4D4F"/>
          <w:kern w:val="20"/>
          <w:sz w:val="22"/>
          <w:szCs w:val="22"/>
          <w:lang w:eastAsia="zh-CN"/>
        </w:rPr>
      </w:pPr>
      <w:r w:rsidRPr="00CC66D4">
        <w:rPr>
          <w:rFonts w:ascii="Arial" w:eastAsia="SimSun" w:hAnsi="Arial" w:cs="Arial"/>
          <w:b/>
          <w:color w:val="4D4D4F"/>
          <w:kern w:val="20"/>
          <w:sz w:val="22"/>
          <w:szCs w:val="22"/>
          <w:lang w:eastAsia="zh-CN"/>
        </w:rPr>
        <w:t>Telephone</w:t>
      </w:r>
      <w:r>
        <w:rPr>
          <w:rFonts w:ascii="Arial" w:eastAsia="SimSun" w:hAnsi="Arial" w:cs="Arial"/>
          <w:b/>
          <w:color w:val="4D4D4F"/>
          <w:kern w:val="20"/>
          <w:sz w:val="22"/>
          <w:szCs w:val="22"/>
          <w:lang w:eastAsia="zh-CN"/>
        </w:rPr>
        <w:t>:</w:t>
      </w:r>
      <w:r w:rsidRPr="00DE5D94">
        <w:rPr>
          <w:rFonts w:ascii="Arial" w:eastAsia="SimSun" w:hAnsi="Arial" w:cs="Arial"/>
          <w:color w:val="4D4D4F"/>
          <w:kern w:val="20"/>
          <w:sz w:val="22"/>
          <w:szCs w:val="22"/>
          <w:lang w:eastAsia="zh-CN"/>
        </w:rPr>
        <w:t xml:space="preserve"> 1300 </w:t>
      </w:r>
      <w:r>
        <w:rPr>
          <w:rFonts w:ascii="Arial" w:eastAsia="SimSun" w:hAnsi="Arial" w:cs="Arial"/>
          <w:color w:val="4D4D4F"/>
          <w:kern w:val="20"/>
          <w:sz w:val="22"/>
          <w:szCs w:val="22"/>
          <w:lang w:eastAsia="zh-CN"/>
        </w:rPr>
        <w:t>408 955</w:t>
      </w:r>
    </w:p>
    <w:p w14:paraId="13B4A333" w14:textId="3B1BBD8B" w:rsidR="00915929" w:rsidRPr="00DE5D94" w:rsidRDefault="00915929" w:rsidP="00915929">
      <w:pPr>
        <w:adjustRightInd w:val="0"/>
        <w:snapToGrid w:val="0"/>
        <w:spacing w:before="120" w:after="120"/>
        <w:jc w:val="both"/>
        <w:rPr>
          <w:rFonts w:ascii="Arial" w:eastAsia="SimSun" w:hAnsi="Arial" w:cs="Arial"/>
          <w:color w:val="4D4D4F"/>
          <w:kern w:val="20"/>
          <w:sz w:val="22"/>
          <w:szCs w:val="22"/>
          <w:lang w:eastAsia="zh-CN"/>
        </w:rPr>
      </w:pPr>
      <w:r w:rsidRPr="00CC66D4">
        <w:rPr>
          <w:rFonts w:ascii="Arial" w:eastAsia="SimSun" w:hAnsi="Arial" w:cs="Arial"/>
          <w:b/>
          <w:color w:val="4D4D4F"/>
          <w:kern w:val="20"/>
          <w:sz w:val="22"/>
          <w:szCs w:val="22"/>
          <w:lang w:eastAsia="zh-CN"/>
        </w:rPr>
        <w:t>Email</w:t>
      </w:r>
      <w:r w:rsidRPr="00DE5D94">
        <w:rPr>
          <w:rFonts w:ascii="Arial" w:eastAsia="SimSun" w:hAnsi="Arial" w:cs="Arial"/>
          <w:color w:val="4D4D4F"/>
          <w:kern w:val="20"/>
          <w:sz w:val="22"/>
          <w:szCs w:val="22"/>
          <w:lang w:eastAsia="zh-CN"/>
        </w:rPr>
        <w:t xml:space="preserve">: </w:t>
      </w:r>
      <w:hyperlink r:id="rId14" w:history="1">
        <w:r w:rsidR="00DB63F2" w:rsidRPr="00DB63F2">
          <w:rPr>
            <w:rStyle w:val="Hyperlink"/>
            <w:rFonts w:ascii="Arial" w:hAnsi="Arial" w:cs="Arial"/>
            <w:sz w:val="22"/>
            <w:szCs w:val="22"/>
          </w:rPr>
          <w:t>securedbdo@bdo.com.au</w:t>
        </w:r>
      </w:hyperlink>
    </w:p>
    <w:p w14:paraId="13E5A3FC" w14:textId="248610F5" w:rsidR="00915929" w:rsidRDefault="00915929" w:rsidP="00915929">
      <w:pPr>
        <w:adjustRightInd w:val="0"/>
        <w:snapToGrid w:val="0"/>
        <w:spacing w:before="120"/>
        <w:jc w:val="both"/>
        <w:rPr>
          <w:rFonts w:ascii="Arial" w:eastAsia="SimSun" w:hAnsi="Arial" w:cs="Arial"/>
          <w:color w:val="4D4D4F"/>
          <w:kern w:val="20"/>
          <w:sz w:val="22"/>
          <w:szCs w:val="22"/>
          <w:lang w:eastAsia="zh-CN"/>
        </w:rPr>
      </w:pPr>
      <w:r w:rsidRPr="00CC66D4">
        <w:rPr>
          <w:rFonts w:ascii="Arial" w:eastAsia="SimSun" w:hAnsi="Arial" w:cs="Arial"/>
          <w:b/>
          <w:color w:val="4D4D4F"/>
          <w:kern w:val="20"/>
          <w:sz w:val="22"/>
          <w:szCs w:val="22"/>
          <w:lang w:eastAsia="zh-CN"/>
        </w:rPr>
        <w:t>Internet</w:t>
      </w:r>
      <w:r>
        <w:rPr>
          <w:rFonts w:ascii="Arial" w:eastAsia="SimSun" w:hAnsi="Arial" w:cs="Arial"/>
          <w:color w:val="4D4D4F"/>
          <w:kern w:val="20"/>
          <w:sz w:val="22"/>
          <w:szCs w:val="22"/>
          <w:lang w:eastAsia="zh-CN"/>
        </w:rPr>
        <w:t xml:space="preserve">: </w:t>
      </w:r>
      <w:hyperlink r:id="rId15" w:history="1">
        <w:r w:rsidR="00DB63F2" w:rsidRPr="00DB63F2">
          <w:rPr>
            <w:rStyle w:val="Hyperlink"/>
            <w:rFonts w:ascii="Arial" w:hAnsi="Arial" w:cs="Arial"/>
            <w:sz w:val="22"/>
            <w:szCs w:val="22"/>
          </w:rPr>
          <w:t>www.bdo.com.au/bdosecure</w:t>
        </w:r>
      </w:hyperlink>
    </w:p>
    <w:p w14:paraId="7A370A00" w14:textId="3DBF07FB" w:rsidR="00DE5D94" w:rsidRDefault="00915929" w:rsidP="00915929">
      <w:pPr>
        <w:adjustRightInd w:val="0"/>
        <w:snapToGrid w:val="0"/>
        <w:spacing w:before="120"/>
        <w:jc w:val="both"/>
        <w:rPr>
          <w:rFonts w:ascii="Arial" w:eastAsia="SimSun" w:hAnsi="Arial" w:cs="Arial"/>
          <w:color w:val="4D4D4F"/>
          <w:kern w:val="20"/>
          <w:sz w:val="22"/>
          <w:szCs w:val="22"/>
          <w:lang w:eastAsia="zh-CN"/>
        </w:rPr>
      </w:pPr>
      <w:r w:rsidRPr="00CC66D4">
        <w:rPr>
          <w:rFonts w:ascii="Arial" w:eastAsia="SimSun" w:hAnsi="Arial" w:cs="Arial"/>
          <w:b/>
          <w:color w:val="4D4D4F"/>
          <w:kern w:val="20"/>
          <w:sz w:val="22"/>
          <w:szCs w:val="22"/>
          <w:lang w:eastAsia="zh-CN"/>
        </w:rPr>
        <w:t>Post</w:t>
      </w:r>
      <w:r w:rsidRPr="00DE5D94">
        <w:rPr>
          <w:rFonts w:ascii="Arial" w:eastAsia="SimSun" w:hAnsi="Arial" w:cs="Arial"/>
          <w:color w:val="4D4D4F"/>
          <w:kern w:val="20"/>
          <w:sz w:val="22"/>
          <w:szCs w:val="22"/>
          <w:lang w:eastAsia="zh-CN"/>
        </w:rPr>
        <w:t>: BDO SECURE</w:t>
      </w:r>
      <w:r>
        <w:rPr>
          <w:rFonts w:ascii="Arial" w:eastAsia="SimSun" w:hAnsi="Arial" w:cs="Arial"/>
          <w:color w:val="4D4D4F"/>
          <w:kern w:val="20"/>
          <w:sz w:val="22"/>
          <w:szCs w:val="22"/>
          <w:lang w:eastAsia="zh-CN"/>
        </w:rPr>
        <w:t xml:space="preserve"> – GPO Box 457, Brisbane Qld 4001</w:t>
      </w:r>
    </w:p>
    <w:p w14:paraId="2C87947E" w14:textId="77777777" w:rsidR="00DE5D94" w:rsidRPr="00DE5D94" w:rsidRDefault="00DE5D94" w:rsidP="00DE5D94">
      <w:pPr>
        <w:numPr>
          <w:ilvl w:val="0"/>
          <w:numId w:val="15"/>
        </w:numPr>
        <w:adjustRightInd w:val="0"/>
        <w:snapToGrid w:val="0"/>
        <w:spacing w:before="120" w:after="120" w:line="240" w:lineRule="atLeast"/>
        <w:ind w:left="357" w:hanging="357"/>
        <w:jc w:val="both"/>
        <w:rPr>
          <w:rFonts w:ascii="Arial" w:eastAsia="SimSun" w:hAnsi="Arial" w:cs="Arial"/>
          <w:b/>
          <w:color w:val="4D4D4F"/>
          <w:kern w:val="20"/>
          <w:sz w:val="22"/>
          <w:szCs w:val="22"/>
          <w:lang w:eastAsia="zh-CN"/>
        </w:rPr>
      </w:pPr>
      <w:r w:rsidRPr="00DE5D94">
        <w:rPr>
          <w:rFonts w:ascii="Arial" w:eastAsia="SimSun" w:hAnsi="Arial" w:cs="Arial"/>
          <w:b/>
          <w:color w:val="4D4D4F"/>
          <w:kern w:val="20"/>
          <w:sz w:val="22"/>
          <w:szCs w:val="22"/>
          <w:lang w:eastAsia="zh-CN"/>
        </w:rPr>
        <w:lastRenderedPageBreak/>
        <w:t>Other External Hotline Facilities</w:t>
      </w:r>
    </w:p>
    <w:p w14:paraId="68586E3A" w14:textId="2FBB893D" w:rsidR="00DE5D94" w:rsidRPr="00DE5D94" w:rsidRDefault="00915929" w:rsidP="00DE5D94">
      <w:pPr>
        <w:adjustRightInd w:val="0"/>
        <w:snapToGrid w:val="0"/>
        <w:spacing w:before="240" w:after="120" w:line="240" w:lineRule="atLeast"/>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The following agencies are considered to have a national capacity for independently receiving and referring Qualifying Disclosures, specifically concerning sexual harassment, abuse and bullying of people with disability.</w:t>
      </w:r>
    </w:p>
    <w:p w14:paraId="238999B6" w14:textId="6D8F76D8" w:rsidR="00DE5D94" w:rsidRDefault="00DE5D94" w:rsidP="00DE5D94">
      <w:pPr>
        <w:adjustRightInd w:val="0"/>
        <w:snapToGrid w:val="0"/>
        <w:jc w:val="both"/>
        <w:rPr>
          <w:rFonts w:ascii="Arial" w:eastAsia="SimSun" w:hAnsi="Arial" w:cs="Arial"/>
          <w:color w:val="4D4D4F"/>
          <w:kern w:val="20"/>
          <w:sz w:val="16"/>
          <w:szCs w:val="16"/>
          <w:lang w:eastAsia="zh-CN"/>
        </w:rPr>
      </w:pPr>
    </w:p>
    <w:p w14:paraId="33CF3FD2" w14:textId="77777777" w:rsidR="00915929" w:rsidRPr="00DE5D94" w:rsidRDefault="00915929" w:rsidP="00DE5D94">
      <w:pPr>
        <w:adjustRightInd w:val="0"/>
        <w:snapToGrid w:val="0"/>
        <w:jc w:val="both"/>
        <w:rPr>
          <w:rFonts w:ascii="Arial" w:eastAsia="SimSun" w:hAnsi="Arial" w:cs="Arial"/>
          <w:color w:val="4D4D4F"/>
          <w:kern w:val="20"/>
          <w:sz w:val="16"/>
          <w:szCs w:val="16"/>
          <w:lang w:eastAsia="zh-CN"/>
        </w:rPr>
      </w:pPr>
    </w:p>
    <w:p w14:paraId="3DF44607" w14:textId="77777777" w:rsidR="00915929" w:rsidRPr="00915929" w:rsidRDefault="00915929" w:rsidP="00915929">
      <w:pPr>
        <w:spacing w:after="120"/>
        <w:rPr>
          <w:rFonts w:ascii="Arial" w:eastAsia="SimSun" w:hAnsi="Arial" w:cs="Arial"/>
          <w:b/>
          <w:color w:val="4D4D4F"/>
          <w:kern w:val="20"/>
          <w:sz w:val="22"/>
          <w:szCs w:val="22"/>
          <w:lang w:eastAsia="zh-CN"/>
        </w:rPr>
      </w:pPr>
      <w:r w:rsidRPr="00915929">
        <w:rPr>
          <w:rFonts w:ascii="Arial" w:eastAsia="SimSun" w:hAnsi="Arial" w:cs="Arial"/>
          <w:b/>
          <w:color w:val="4D4D4F"/>
          <w:kern w:val="20"/>
          <w:sz w:val="22"/>
          <w:szCs w:val="22"/>
          <w:lang w:eastAsia="zh-CN"/>
        </w:rPr>
        <w:t>The National Disability Abuse and Neglect Hotline:</w:t>
      </w:r>
    </w:p>
    <w:p w14:paraId="5F2F42D9" w14:textId="77777777" w:rsidR="00915929" w:rsidRPr="00915929" w:rsidRDefault="00915929" w:rsidP="008B457A">
      <w:pPr>
        <w:adjustRightInd w:val="0"/>
        <w:snapToGrid w:val="0"/>
        <w:spacing w:after="120"/>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Telephone: 1800 880 052</w:t>
      </w:r>
    </w:p>
    <w:p w14:paraId="33246389" w14:textId="13DC8AD1" w:rsidR="00915929" w:rsidRPr="00915929" w:rsidRDefault="00915929" w:rsidP="008B457A">
      <w:pPr>
        <w:adjustRightInd w:val="0"/>
        <w:snapToGrid w:val="0"/>
        <w:spacing w:after="120"/>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 xml:space="preserve">Email: </w:t>
      </w:r>
      <w:hyperlink r:id="rId16" w:history="1">
        <w:r w:rsidRPr="00915929">
          <w:rPr>
            <w:rFonts w:ascii="Arial" w:eastAsia="SimSun" w:hAnsi="Arial" w:cs="Arial"/>
            <w:color w:val="4A427D"/>
            <w:kern w:val="20"/>
            <w:sz w:val="22"/>
            <w:szCs w:val="22"/>
            <w:u w:val="single"/>
            <w:lang w:eastAsia="zh-CN"/>
          </w:rPr>
          <w:t>hotline@workfocus.com</w:t>
        </w:r>
      </w:hyperlink>
    </w:p>
    <w:p w14:paraId="160B5D68" w14:textId="1A1978D4" w:rsidR="00915929" w:rsidRPr="00915929" w:rsidRDefault="00915929" w:rsidP="008B457A">
      <w:pPr>
        <w:adjustRightInd w:val="0"/>
        <w:snapToGrid w:val="0"/>
        <w:spacing w:after="120" w:line="240" w:lineRule="atLeast"/>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Post: National Disability Abuse and Neglect Hotline, PO Box Q687 Sydney NSW 1230</w:t>
      </w:r>
    </w:p>
    <w:p w14:paraId="4D0B2211" w14:textId="77777777" w:rsidR="00915929" w:rsidRPr="00915929" w:rsidRDefault="00915929" w:rsidP="00915929">
      <w:pPr>
        <w:adjustRightInd w:val="0"/>
        <w:snapToGrid w:val="0"/>
        <w:spacing w:before="240" w:after="120" w:line="240" w:lineRule="atLeast"/>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The National Disability Abuse and Neglect Hotline is an Australia-wide facility for reporting abuse and neglect of people with disability. It is funded by the Australian Government. Cases of abuse and neglect can include physical, sexual, psychological legal and civil abuse, restraint and restrictive practices, or financial abuse. It can also include the withholding of care and support, which exposes an individual to harm. If a caller reports abuse or neglect in a government funded service, the Hotline will refer the report to the government body that funds the service. The funding body will investigate the report. The Hotline works with callers to find appropriate ways of dealing with these reports.</w:t>
      </w:r>
    </w:p>
    <w:p w14:paraId="394F8C55" w14:textId="77777777" w:rsidR="00915929" w:rsidRPr="00915929" w:rsidRDefault="00915929" w:rsidP="00915929">
      <w:pPr>
        <w:spacing w:before="360" w:after="120"/>
        <w:rPr>
          <w:rFonts w:ascii="Arial" w:eastAsia="SimSun" w:hAnsi="Arial" w:cs="Arial"/>
          <w:b/>
          <w:color w:val="4D4D4F"/>
          <w:kern w:val="20"/>
          <w:sz w:val="22"/>
          <w:szCs w:val="22"/>
          <w:lang w:eastAsia="zh-CN"/>
        </w:rPr>
      </w:pPr>
      <w:r w:rsidRPr="00915929">
        <w:rPr>
          <w:rFonts w:ascii="Arial" w:eastAsia="SimSun" w:hAnsi="Arial" w:cs="Arial"/>
          <w:b/>
          <w:color w:val="4D4D4F"/>
          <w:kern w:val="20"/>
          <w:sz w:val="22"/>
          <w:szCs w:val="22"/>
          <w:lang w:eastAsia="zh-CN"/>
        </w:rPr>
        <w:t>The Australian Human Rights Commission Hotline.</w:t>
      </w:r>
    </w:p>
    <w:p w14:paraId="3BC76262" w14:textId="77777777" w:rsidR="00915929" w:rsidRPr="00915929" w:rsidRDefault="00915929" w:rsidP="008B457A">
      <w:pPr>
        <w:adjustRightInd w:val="0"/>
        <w:snapToGrid w:val="0"/>
        <w:spacing w:after="120"/>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Telephone:  1300 369 711</w:t>
      </w:r>
    </w:p>
    <w:p w14:paraId="6B162AB5" w14:textId="1D3D4FEF" w:rsidR="00915929" w:rsidRPr="00915929" w:rsidRDefault="00915929" w:rsidP="008B457A">
      <w:pPr>
        <w:adjustRightInd w:val="0"/>
        <w:snapToGrid w:val="0"/>
        <w:spacing w:after="120"/>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 xml:space="preserve">Email:  </w:t>
      </w:r>
      <w:hyperlink r:id="rId17" w:history="1">
        <w:r w:rsidRPr="00915929">
          <w:rPr>
            <w:rFonts w:ascii="Arial" w:eastAsia="SimSun" w:hAnsi="Arial" w:cs="Arial"/>
            <w:color w:val="4A427D"/>
            <w:kern w:val="20"/>
            <w:sz w:val="22"/>
            <w:szCs w:val="22"/>
            <w:u w:val="single"/>
            <w:lang w:eastAsia="zh-CN"/>
          </w:rPr>
          <w:t>infoservice@humanrights.gov.au</w:t>
        </w:r>
      </w:hyperlink>
    </w:p>
    <w:p w14:paraId="4C714B2D" w14:textId="5658948A" w:rsidR="00915929" w:rsidRPr="00915929" w:rsidRDefault="00915929" w:rsidP="008B457A">
      <w:pPr>
        <w:adjustRightInd w:val="0"/>
        <w:snapToGrid w:val="0"/>
        <w:spacing w:after="120"/>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Post: Australian Human Rights Commission, GPO Box 5218 Sydney NSW 2001</w:t>
      </w:r>
    </w:p>
    <w:p w14:paraId="315DED11" w14:textId="77777777" w:rsidR="00915929" w:rsidRPr="00915929" w:rsidRDefault="00915929" w:rsidP="00915929">
      <w:pPr>
        <w:adjustRightInd w:val="0"/>
        <w:snapToGrid w:val="0"/>
        <w:spacing w:before="240" w:after="240" w:line="240" w:lineRule="atLeast"/>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The Australian Human Rights Commission Hotline facility will accept complaints in relation to discrimination or breach of the Human Rights Convention. The Commission can investigate and resolve complaints of discrimination, employment based discrimination, harassment and bullying based on a person’s disability, including temporary and permanent disabilities, intellectual, sensory, psychiatric disabilities, diseases or illnesses, medical conditions, work related injuries, past, present and future disabilities; and association with a person with a disability. There is no cost to the reporter or respondent. If the nature of the complaint falls outside the Human Rights Commission Charter, the Commission will assist the reporter in forwarding the matter to the appropriate reporting authority.</w:t>
      </w:r>
    </w:p>
    <w:p w14:paraId="28A443D0" w14:textId="4EAE3192" w:rsidR="00915929" w:rsidRDefault="00915929" w:rsidP="00915929">
      <w:pPr>
        <w:spacing w:before="360" w:after="120"/>
        <w:contextualSpacing/>
        <w:rPr>
          <w:rFonts w:ascii="Arial" w:eastAsia="SimSun" w:hAnsi="Arial" w:cs="Arial"/>
          <w:b/>
          <w:color w:val="4D4D4F"/>
          <w:kern w:val="20"/>
          <w:sz w:val="22"/>
          <w:szCs w:val="22"/>
          <w:lang w:eastAsia="zh-CN"/>
        </w:rPr>
      </w:pPr>
      <w:r w:rsidRPr="00DE5D94">
        <w:rPr>
          <w:rFonts w:ascii="Arial" w:eastAsia="SimSun" w:hAnsi="Arial" w:cs="Arial"/>
          <w:b/>
          <w:color w:val="4D4D4F"/>
          <w:kern w:val="20"/>
          <w:sz w:val="22"/>
          <w:szCs w:val="22"/>
          <w:lang w:eastAsia="zh-CN"/>
        </w:rPr>
        <w:t>State Government / Disability Sector Hotlines:</w:t>
      </w:r>
    </w:p>
    <w:p w14:paraId="40CA3F41" w14:textId="77777777" w:rsidR="00915929" w:rsidRPr="00DE5D94" w:rsidRDefault="00915929" w:rsidP="00915929">
      <w:pPr>
        <w:spacing w:before="360" w:after="120"/>
        <w:contextualSpacing/>
        <w:rPr>
          <w:rFonts w:ascii="Arial" w:eastAsia="SimSun" w:hAnsi="Arial" w:cs="Arial"/>
          <w:b/>
          <w:color w:val="4D4D4F"/>
          <w:kern w:val="20"/>
          <w:sz w:val="22"/>
          <w:szCs w:val="22"/>
          <w:lang w:eastAsia="zh-CN"/>
        </w:rPr>
      </w:pPr>
      <w:r w:rsidRPr="00DE5D94">
        <w:rPr>
          <w:rFonts w:ascii="Arial" w:eastAsia="SimSun" w:hAnsi="Arial" w:cs="Arial"/>
          <w:b/>
          <w:color w:val="4D4D4F"/>
          <w:kern w:val="20"/>
          <w:sz w:val="22"/>
          <w:szCs w:val="22"/>
          <w:lang w:eastAsia="zh-CN"/>
        </w:rPr>
        <w:t xml:space="preserve"> </w:t>
      </w:r>
    </w:p>
    <w:p w14:paraId="29E97F66" w14:textId="77777777" w:rsidR="00915929" w:rsidRPr="00DE5D94" w:rsidRDefault="00915929" w:rsidP="00915929">
      <w:pPr>
        <w:adjustRightInd w:val="0"/>
        <w:snapToGrid w:val="0"/>
        <w:spacing w:before="240" w:after="120" w:line="240" w:lineRule="atLeast"/>
        <w:contextualSpacing/>
        <w:rPr>
          <w:rFonts w:ascii="Arial" w:eastAsia="SimSun" w:hAnsi="Arial" w:cs="Arial"/>
          <w:color w:val="4D4D4F"/>
          <w:kern w:val="20"/>
          <w:sz w:val="22"/>
          <w:szCs w:val="22"/>
          <w:lang w:eastAsia="zh-CN"/>
        </w:rPr>
      </w:pPr>
      <w:r w:rsidRPr="00DE5D94">
        <w:rPr>
          <w:rFonts w:ascii="Arial" w:eastAsia="SimSun" w:hAnsi="Arial" w:cs="Arial"/>
          <w:color w:val="4D4D4F"/>
          <w:kern w:val="20"/>
          <w:sz w:val="22"/>
          <w:szCs w:val="22"/>
          <w:lang w:eastAsia="zh-CN"/>
        </w:rPr>
        <w:t xml:space="preserve">There are </w:t>
      </w:r>
      <w:proofErr w:type="gramStart"/>
      <w:r w:rsidRPr="00DE5D94">
        <w:rPr>
          <w:rFonts w:ascii="Arial" w:eastAsia="SimSun" w:hAnsi="Arial" w:cs="Arial"/>
          <w:color w:val="4D4D4F"/>
          <w:kern w:val="20"/>
          <w:sz w:val="22"/>
          <w:szCs w:val="22"/>
          <w:lang w:eastAsia="zh-CN"/>
        </w:rPr>
        <w:t>a number of</w:t>
      </w:r>
      <w:proofErr w:type="gramEnd"/>
      <w:r w:rsidRPr="00DE5D94">
        <w:rPr>
          <w:rFonts w:ascii="Arial" w:eastAsia="SimSun" w:hAnsi="Arial" w:cs="Arial"/>
          <w:color w:val="4D4D4F"/>
          <w:kern w:val="20"/>
          <w:sz w:val="22"/>
          <w:szCs w:val="22"/>
          <w:lang w:eastAsia="zh-CN"/>
        </w:rPr>
        <w:t xml:space="preserve"> government departments within each state which can also assist you with making a complaint about a service provided to persons with a disability. As these departments’ change title’s and contact numbers from time to time, it is important to </w:t>
      </w:r>
      <w:proofErr w:type="gramStart"/>
      <w:r w:rsidRPr="00DE5D94">
        <w:rPr>
          <w:rFonts w:ascii="Arial" w:eastAsia="SimSun" w:hAnsi="Arial" w:cs="Arial"/>
          <w:color w:val="4D4D4F"/>
          <w:kern w:val="20"/>
          <w:sz w:val="22"/>
          <w:szCs w:val="22"/>
          <w:lang w:eastAsia="zh-CN"/>
        </w:rPr>
        <w:t>make contact with</w:t>
      </w:r>
      <w:proofErr w:type="gramEnd"/>
      <w:r w:rsidRPr="00DE5D94">
        <w:rPr>
          <w:rFonts w:ascii="Arial" w:eastAsia="SimSun" w:hAnsi="Arial" w:cs="Arial"/>
          <w:color w:val="4D4D4F"/>
          <w:kern w:val="20"/>
          <w:sz w:val="22"/>
          <w:szCs w:val="22"/>
          <w:lang w:eastAsia="zh-CN"/>
        </w:rPr>
        <w:t xml:space="preserve"> the relevant government department such as Communities, Disability Services and Ageing from the state government department.</w:t>
      </w:r>
    </w:p>
    <w:p w14:paraId="64D892D8" w14:textId="46AFED53" w:rsidR="00DE5D94" w:rsidRDefault="00DE5D94" w:rsidP="00DE5D94">
      <w:pPr>
        <w:adjustRightInd w:val="0"/>
        <w:snapToGrid w:val="0"/>
        <w:spacing w:before="240" w:after="120" w:line="240" w:lineRule="atLeast"/>
        <w:contextualSpacing/>
        <w:rPr>
          <w:rFonts w:ascii="Arial" w:eastAsia="SimSun" w:hAnsi="Arial"/>
          <w:color w:val="4D4D4F"/>
          <w:kern w:val="20"/>
          <w:sz w:val="18"/>
          <w:szCs w:val="24"/>
          <w:lang w:eastAsia="zh-CN"/>
        </w:rPr>
      </w:pPr>
    </w:p>
    <w:p w14:paraId="77E028F0" w14:textId="30D01ECD" w:rsidR="00915929" w:rsidRDefault="00915929" w:rsidP="00DE5D94">
      <w:pPr>
        <w:adjustRightInd w:val="0"/>
        <w:snapToGrid w:val="0"/>
        <w:spacing w:before="240" w:after="120" w:line="240" w:lineRule="atLeast"/>
        <w:contextualSpacing/>
        <w:rPr>
          <w:rFonts w:ascii="Arial" w:eastAsia="SimSun" w:hAnsi="Arial"/>
          <w:color w:val="4D4D4F"/>
          <w:kern w:val="20"/>
          <w:sz w:val="18"/>
          <w:szCs w:val="24"/>
          <w:lang w:eastAsia="zh-CN"/>
        </w:rPr>
      </w:pPr>
    </w:p>
    <w:p w14:paraId="72FABBBD" w14:textId="77777777" w:rsidR="00915929" w:rsidRPr="00915929" w:rsidRDefault="00915929" w:rsidP="00915929">
      <w:pPr>
        <w:spacing w:before="240" w:after="240"/>
        <w:rPr>
          <w:rFonts w:ascii="Arial" w:eastAsia="SimSun" w:hAnsi="Arial" w:cs="Arial"/>
          <w:color w:val="4D4D4F"/>
          <w:kern w:val="20"/>
          <w:sz w:val="22"/>
          <w:szCs w:val="22"/>
          <w:lang w:eastAsia="zh-CN"/>
        </w:rPr>
      </w:pPr>
      <w:r w:rsidRPr="00915929">
        <w:rPr>
          <w:rFonts w:ascii="Arial" w:eastAsia="SimSun" w:hAnsi="Arial" w:cs="Arial"/>
          <w:b/>
          <w:color w:val="4D4D4F"/>
          <w:kern w:val="20"/>
          <w:sz w:val="22"/>
          <w:szCs w:val="22"/>
          <w:lang w:eastAsia="zh-CN"/>
        </w:rPr>
        <w:t>NDIS Quality and Safeguards Commission</w:t>
      </w:r>
      <w:r w:rsidRPr="00915929">
        <w:rPr>
          <w:rFonts w:ascii="Arial" w:eastAsia="SimSun" w:hAnsi="Arial" w:cs="Arial"/>
          <w:color w:val="4D4D4F"/>
          <w:kern w:val="20"/>
          <w:sz w:val="22"/>
          <w:szCs w:val="22"/>
          <w:lang w:eastAsia="zh-CN"/>
        </w:rPr>
        <w:t>:</w:t>
      </w:r>
    </w:p>
    <w:p w14:paraId="18013654" w14:textId="77777777" w:rsidR="00915929" w:rsidRPr="00915929" w:rsidRDefault="00915929" w:rsidP="00915929">
      <w:pPr>
        <w:adjustRightInd w:val="0"/>
        <w:snapToGrid w:val="0"/>
        <w:spacing w:before="120" w:after="240" w:line="240" w:lineRule="atLeast"/>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Telephone: 1800 035 544 (free from landlines) or TTY 133 677</w:t>
      </w:r>
    </w:p>
    <w:p w14:paraId="018DE0F4" w14:textId="77777777" w:rsidR="00915929" w:rsidRPr="00915929" w:rsidRDefault="00915929" w:rsidP="00915929">
      <w:pPr>
        <w:adjustRightInd w:val="0"/>
        <w:snapToGrid w:val="0"/>
        <w:spacing w:before="120" w:after="240" w:line="240" w:lineRule="atLeast"/>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 xml:space="preserve">Online submission: </w:t>
      </w:r>
      <w:hyperlink r:id="rId18" w:history="1">
        <w:r w:rsidRPr="00915929">
          <w:rPr>
            <w:rFonts w:ascii="Arial" w:eastAsia="SimSun" w:hAnsi="Arial" w:cs="Arial"/>
            <w:color w:val="4B427D"/>
            <w:kern w:val="20"/>
            <w:sz w:val="22"/>
            <w:szCs w:val="22"/>
            <w:u w:val="single"/>
            <w:lang w:eastAsia="zh-CN"/>
          </w:rPr>
          <w:t>https://www.ndiscommission.gov.au/participants/complaints</w:t>
        </w:r>
      </w:hyperlink>
      <w:r w:rsidRPr="00915929">
        <w:rPr>
          <w:rFonts w:ascii="Arial" w:eastAsia="SimSun" w:hAnsi="Arial" w:cs="Arial"/>
          <w:color w:val="4D4D4F"/>
          <w:kern w:val="20"/>
          <w:sz w:val="22"/>
          <w:szCs w:val="22"/>
          <w:lang w:eastAsia="zh-CN"/>
        </w:rPr>
        <w:t xml:space="preserve"> </w:t>
      </w:r>
    </w:p>
    <w:p w14:paraId="3AFB991A" w14:textId="77777777" w:rsidR="00915929" w:rsidRPr="00915929" w:rsidRDefault="00915929" w:rsidP="00915929">
      <w:pPr>
        <w:adjustRightInd w:val="0"/>
        <w:snapToGrid w:val="0"/>
        <w:spacing w:before="120" w:after="240" w:line="240" w:lineRule="atLeast"/>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Post: NDIS Quality and Safeguards Commission, PO Box 210 Penrith NSW 2750.</w:t>
      </w:r>
    </w:p>
    <w:p w14:paraId="612D5795" w14:textId="77777777" w:rsidR="00915929" w:rsidRPr="00915929" w:rsidRDefault="00915929" w:rsidP="00915929">
      <w:pPr>
        <w:adjustRightInd w:val="0"/>
        <w:snapToGrid w:val="0"/>
        <w:spacing w:after="113" w:line="240" w:lineRule="atLeast"/>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The Commission was established to ensure the standards set out in the Quality and Safeguarding Framework are upheld by providers and are responsible for a range of functions aimed at protecting and preventing harm to people with disability. Anyone may make a complaint to the Commission regarding:</w:t>
      </w:r>
    </w:p>
    <w:p w14:paraId="2385CBF8" w14:textId="77777777" w:rsidR="00915929" w:rsidRPr="00915929" w:rsidRDefault="00915929" w:rsidP="00915929">
      <w:pPr>
        <w:numPr>
          <w:ilvl w:val="0"/>
          <w:numId w:val="19"/>
        </w:numPr>
        <w:adjustRightInd w:val="0"/>
        <w:snapToGrid w:val="0"/>
        <w:spacing w:before="240" w:after="120" w:line="240" w:lineRule="atLeast"/>
        <w:ind w:left="714" w:hanging="357"/>
        <w:jc w:val="both"/>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Endeavour Foundation’s services or supports that were not provided in a safe and respectful way;</w:t>
      </w:r>
    </w:p>
    <w:p w14:paraId="5EEE9E97" w14:textId="77777777" w:rsidR="00915929" w:rsidRPr="00915929" w:rsidRDefault="00915929" w:rsidP="00915929">
      <w:pPr>
        <w:numPr>
          <w:ilvl w:val="0"/>
          <w:numId w:val="18"/>
        </w:numPr>
        <w:adjustRightInd w:val="0"/>
        <w:snapToGrid w:val="0"/>
        <w:spacing w:after="113" w:line="240" w:lineRule="atLeast"/>
        <w:contextualSpacing/>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Endeavour Foundation’s services or supports that were not delivered to an appropriate standard.</w:t>
      </w:r>
    </w:p>
    <w:p w14:paraId="0346FB39" w14:textId="77777777" w:rsidR="00915929" w:rsidRPr="00915929" w:rsidRDefault="00915929" w:rsidP="00915929">
      <w:pPr>
        <w:adjustRightInd w:val="0"/>
        <w:snapToGrid w:val="0"/>
        <w:spacing w:after="113" w:line="240" w:lineRule="atLeast"/>
        <w:contextualSpacing/>
        <w:rPr>
          <w:rFonts w:ascii="Arial" w:eastAsia="SimSun" w:hAnsi="Arial" w:cs="Arial"/>
          <w:color w:val="4D4D4F"/>
          <w:kern w:val="20"/>
          <w:sz w:val="22"/>
          <w:szCs w:val="22"/>
          <w:lang w:eastAsia="zh-CN"/>
        </w:rPr>
      </w:pPr>
    </w:p>
    <w:p w14:paraId="5520708E" w14:textId="77777777" w:rsidR="00915929" w:rsidRPr="00915929" w:rsidRDefault="00915929" w:rsidP="00915929">
      <w:pPr>
        <w:adjustRightInd w:val="0"/>
        <w:snapToGrid w:val="0"/>
        <w:spacing w:after="113" w:line="240" w:lineRule="atLeast"/>
        <w:contextualSpacing/>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ASIC (Australian Securities &amp; Investments Commission)</w:t>
      </w:r>
    </w:p>
    <w:p w14:paraId="588ACFED" w14:textId="77777777" w:rsidR="00915929" w:rsidRPr="00915929" w:rsidRDefault="00915929" w:rsidP="00915929">
      <w:pPr>
        <w:adjustRightInd w:val="0"/>
        <w:snapToGrid w:val="0"/>
        <w:spacing w:after="113" w:line="240" w:lineRule="atLeast"/>
        <w:contextualSpacing/>
        <w:rPr>
          <w:rFonts w:ascii="Arial" w:eastAsia="SimSun" w:hAnsi="Arial" w:cs="Arial"/>
          <w:color w:val="4D4D4F"/>
          <w:kern w:val="20"/>
          <w:sz w:val="22"/>
          <w:szCs w:val="22"/>
          <w:lang w:eastAsia="zh-CN"/>
        </w:rPr>
      </w:pPr>
    </w:p>
    <w:p w14:paraId="6057ADDB" w14:textId="77777777" w:rsidR="00915929" w:rsidRPr="00915929" w:rsidRDefault="001D5E3A" w:rsidP="00915929">
      <w:pPr>
        <w:adjustRightInd w:val="0"/>
        <w:snapToGrid w:val="0"/>
        <w:spacing w:after="113" w:line="240" w:lineRule="atLeast"/>
        <w:contextualSpacing/>
        <w:rPr>
          <w:rFonts w:ascii="Arial" w:eastAsia="SimSun" w:hAnsi="Arial" w:cs="Arial"/>
          <w:color w:val="4B427D"/>
          <w:kern w:val="20"/>
          <w:sz w:val="22"/>
          <w:szCs w:val="22"/>
          <w:lang w:eastAsia="zh-CN"/>
        </w:rPr>
      </w:pPr>
      <w:hyperlink r:id="rId19" w:history="1">
        <w:r w:rsidR="00915929" w:rsidRPr="00915929">
          <w:rPr>
            <w:rFonts w:ascii="Arial" w:hAnsi="Arial" w:cs="Arial"/>
            <w:color w:val="4B427D"/>
            <w:sz w:val="22"/>
            <w:szCs w:val="22"/>
            <w:u w:val="single"/>
          </w:rPr>
          <w:t>https://asic.gov.au/about-asic/contact-us/</w:t>
        </w:r>
      </w:hyperlink>
      <w:r w:rsidR="00915929" w:rsidRPr="00915929">
        <w:rPr>
          <w:rFonts w:ascii="Arial" w:hAnsi="Arial" w:cs="Arial"/>
          <w:color w:val="4B427D"/>
          <w:sz w:val="22"/>
          <w:szCs w:val="22"/>
        </w:rPr>
        <w:t xml:space="preserve"> </w:t>
      </w:r>
    </w:p>
    <w:p w14:paraId="1EB5A6F1" w14:textId="77777777" w:rsidR="00915929" w:rsidRPr="00915929" w:rsidRDefault="00915929" w:rsidP="00915929">
      <w:pPr>
        <w:adjustRightInd w:val="0"/>
        <w:snapToGrid w:val="0"/>
        <w:spacing w:after="113" w:line="240" w:lineRule="atLeast"/>
        <w:contextualSpacing/>
        <w:rPr>
          <w:rFonts w:ascii="Arial" w:eastAsia="SimSun" w:hAnsi="Arial" w:cs="Arial"/>
          <w:color w:val="4D4D4F"/>
          <w:kern w:val="20"/>
          <w:sz w:val="22"/>
          <w:szCs w:val="22"/>
          <w:lang w:eastAsia="zh-CN"/>
        </w:rPr>
      </w:pPr>
    </w:p>
    <w:p w14:paraId="39D2331C" w14:textId="77777777" w:rsidR="00915929" w:rsidRPr="00915929" w:rsidRDefault="00915929" w:rsidP="00915929">
      <w:pPr>
        <w:adjustRightInd w:val="0"/>
        <w:snapToGrid w:val="0"/>
        <w:spacing w:after="113" w:line="240" w:lineRule="atLeast"/>
        <w:contextualSpacing/>
        <w:rPr>
          <w:rFonts w:ascii="Arial" w:eastAsia="SimSun" w:hAnsi="Arial" w:cs="Arial"/>
          <w:color w:val="4D4D4F"/>
          <w:kern w:val="20"/>
          <w:sz w:val="22"/>
          <w:szCs w:val="22"/>
          <w:lang w:eastAsia="zh-CN"/>
        </w:rPr>
      </w:pPr>
      <w:r w:rsidRPr="00915929">
        <w:rPr>
          <w:rFonts w:ascii="Arial" w:eastAsia="SimSun" w:hAnsi="Arial" w:cs="Arial"/>
          <w:color w:val="4D4D4F"/>
          <w:kern w:val="20"/>
          <w:sz w:val="22"/>
          <w:szCs w:val="22"/>
          <w:lang w:eastAsia="zh-CN"/>
        </w:rPr>
        <w:t>ATO (Australian Taxation Office)</w:t>
      </w:r>
    </w:p>
    <w:p w14:paraId="4FFF7E8E" w14:textId="77777777" w:rsidR="00915929" w:rsidRPr="00915929" w:rsidRDefault="00915929" w:rsidP="00915929">
      <w:pPr>
        <w:adjustRightInd w:val="0"/>
        <w:snapToGrid w:val="0"/>
        <w:spacing w:after="113" w:line="240" w:lineRule="atLeast"/>
        <w:contextualSpacing/>
        <w:rPr>
          <w:rFonts w:ascii="Arial" w:eastAsia="SimSun" w:hAnsi="Arial" w:cs="Arial"/>
          <w:color w:val="4D4D4F"/>
          <w:kern w:val="20"/>
          <w:sz w:val="22"/>
          <w:szCs w:val="22"/>
          <w:lang w:eastAsia="zh-CN"/>
        </w:rPr>
      </w:pPr>
    </w:p>
    <w:p w14:paraId="17A6EF12" w14:textId="77777777" w:rsidR="00915929" w:rsidRPr="00915929" w:rsidRDefault="001D5E3A" w:rsidP="00915929">
      <w:pPr>
        <w:adjustRightInd w:val="0"/>
        <w:snapToGrid w:val="0"/>
        <w:spacing w:after="113" w:line="240" w:lineRule="atLeast"/>
        <w:contextualSpacing/>
        <w:rPr>
          <w:rFonts w:ascii="Arial" w:eastAsia="SimSun" w:hAnsi="Arial" w:cs="Arial"/>
          <w:color w:val="4B427D"/>
          <w:kern w:val="20"/>
          <w:sz w:val="22"/>
          <w:szCs w:val="22"/>
          <w:lang w:eastAsia="zh-CN"/>
        </w:rPr>
      </w:pPr>
      <w:hyperlink r:id="rId20" w:history="1">
        <w:r w:rsidR="00915929" w:rsidRPr="00915929">
          <w:rPr>
            <w:rFonts w:ascii="Arial" w:hAnsi="Arial" w:cs="Arial"/>
            <w:color w:val="4B427D"/>
            <w:sz w:val="22"/>
            <w:szCs w:val="22"/>
            <w:u w:val="single"/>
          </w:rPr>
          <w:t>https://www.ato.gov.au/general/gen/whistleblowers/</w:t>
        </w:r>
      </w:hyperlink>
      <w:r w:rsidR="00915929" w:rsidRPr="00915929">
        <w:rPr>
          <w:rFonts w:ascii="Arial" w:hAnsi="Arial" w:cs="Arial"/>
          <w:color w:val="4B427D"/>
          <w:sz w:val="22"/>
          <w:szCs w:val="22"/>
        </w:rPr>
        <w:t xml:space="preserve"> </w:t>
      </w:r>
    </w:p>
    <w:p w14:paraId="027CBB58" w14:textId="36B58523" w:rsidR="00DE5A44" w:rsidRPr="00DE5D94" w:rsidRDefault="00DE5A44" w:rsidP="00DE5D94"/>
    <w:sectPr w:rsidR="00DE5A44" w:rsidRPr="00DE5D94" w:rsidSect="00F94ACC">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701" w:left="1134" w:header="85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E41A" w14:textId="77777777" w:rsidR="00D44EF1" w:rsidRDefault="00D44EF1">
      <w:r>
        <w:separator/>
      </w:r>
    </w:p>
  </w:endnote>
  <w:endnote w:type="continuationSeparator" w:id="0">
    <w:p w14:paraId="31233273" w14:textId="77777777" w:rsidR="00D44EF1" w:rsidRDefault="00D4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4BCB" w14:textId="77777777" w:rsidR="00641268" w:rsidRDefault="00641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3" w:type="dxa"/>
      <w:tblCellMar>
        <w:left w:w="0" w:type="dxa"/>
        <w:right w:w="0" w:type="dxa"/>
      </w:tblCellMar>
      <w:tblLook w:val="04A0" w:firstRow="1" w:lastRow="0" w:firstColumn="1" w:lastColumn="0" w:noHBand="0" w:noVBand="1"/>
    </w:tblPr>
    <w:tblGrid>
      <w:gridCol w:w="2943"/>
      <w:gridCol w:w="4536"/>
      <w:gridCol w:w="2694"/>
    </w:tblGrid>
    <w:tr w:rsidR="0073369E" w14:paraId="3F82AE0C" w14:textId="77777777" w:rsidTr="00997540">
      <w:trPr>
        <w:trHeight w:val="164"/>
      </w:trPr>
      <w:tc>
        <w:tcPr>
          <w:tcW w:w="2943"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10321189" w14:textId="47D69958" w:rsidR="0073369E" w:rsidRDefault="0073369E" w:rsidP="00DE5D94">
          <w:pPr>
            <w:pStyle w:val="Footer"/>
            <w:tabs>
              <w:tab w:val="clear" w:pos="8640"/>
              <w:tab w:val="right" w:pos="2727"/>
            </w:tabs>
            <w:spacing w:before="60" w:after="60"/>
            <w:rPr>
              <w:rFonts w:ascii="Arial" w:hAnsi="Arial" w:cs="Arial"/>
              <w:sz w:val="16"/>
              <w:szCs w:val="16"/>
              <w:lang w:val="en-US"/>
            </w:rPr>
          </w:pPr>
          <w:r>
            <w:rPr>
              <w:rFonts w:ascii="Arial" w:hAnsi="Arial" w:cs="Arial"/>
              <w:sz w:val="16"/>
              <w:szCs w:val="16"/>
            </w:rPr>
            <w:t xml:space="preserve">Issue No.: </w:t>
          </w:r>
          <w:sdt>
            <w:sdtPr>
              <w:rPr>
                <w:rFonts w:ascii="Arial" w:hAnsi="Arial" w:cs="Arial"/>
                <w:sz w:val="16"/>
                <w:szCs w:val="16"/>
              </w:rPr>
              <w:alias w:val="Document Version"/>
              <w:tag w:val="Document_x0020_Version"/>
              <w:id w:val="-1143043278"/>
              <w:dataBinding w:prefixMappings="xmlns:ns0='http://schemas.microsoft.com/office/2006/metadata/properties' xmlns:ns1='http://www.w3.org/2001/XMLSchema-instance' xmlns:ns2='http://schemas.microsoft.com/office/infopath/2007/PartnerControls' xmlns:ns3='3d845e3e-baf5-46e8-aac1-9ee542283bfc' xmlns:ns4='0ad2c9b3-3d6f-4220-bef7-e0d64d6471a9' " w:xpath="/ns0:properties[1]/documentManagement[1]/ns4:DocumentVersion[1]" w:storeItemID="{3E370AF7-C04B-48FA-A191-076B56B4E5ED}"/>
              <w:text/>
            </w:sdtPr>
            <w:sdtEndPr/>
            <w:sdtContent>
              <w:r w:rsidR="005838A2">
                <w:rPr>
                  <w:rFonts w:ascii="Arial" w:hAnsi="Arial" w:cs="Arial"/>
                  <w:sz w:val="16"/>
                  <w:szCs w:val="16"/>
                </w:rPr>
                <w:t>3</w:t>
              </w:r>
            </w:sdtContent>
          </w:sdt>
        </w:p>
      </w:tc>
      <w:tc>
        <w:tcPr>
          <w:tcW w:w="45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D77A87" w14:textId="77777777" w:rsidR="0073369E" w:rsidRDefault="0073369E" w:rsidP="0073369E">
          <w:pPr>
            <w:pStyle w:val="Footer"/>
            <w:jc w:val="center"/>
            <w:rPr>
              <w:rFonts w:ascii="Arial" w:hAnsi="Arial" w:cs="Arial"/>
              <w:sz w:val="16"/>
              <w:szCs w:val="16"/>
            </w:rPr>
          </w:pPr>
          <w:r>
            <w:rPr>
              <w:rFonts w:ascii="Arial" w:hAnsi="Arial" w:cs="Arial"/>
              <w:sz w:val="16"/>
              <w:szCs w:val="16"/>
            </w:rPr>
            <w:t>Uncontrolled when printed</w:t>
          </w:r>
        </w:p>
        <w:p w14:paraId="44846B01" w14:textId="4E18818B" w:rsidR="0073369E" w:rsidRDefault="0073369E" w:rsidP="0073369E">
          <w:pPr>
            <w:pStyle w:val="Footer"/>
            <w:spacing w:before="120"/>
            <w:jc w:val="center"/>
            <w:rPr>
              <w:rFonts w:ascii="Arial" w:hAnsi="Arial" w:cs="Arial"/>
              <w:sz w:val="16"/>
              <w:szCs w:val="16"/>
            </w:rPr>
          </w:pPr>
          <w:r>
            <w:rPr>
              <w:rFonts w:ascii="Arial" w:hAnsi="Arial" w:cs="Arial"/>
              <w:sz w:val="16"/>
              <w:szCs w:val="16"/>
            </w:rPr>
            <w:t xml:space="preserve">Last Review Date: </w:t>
          </w:r>
          <w:sdt>
            <w:sdtPr>
              <w:rPr>
                <w:rFonts w:ascii="Arial" w:hAnsi="Arial" w:cs="Arial"/>
                <w:sz w:val="16"/>
                <w:szCs w:val="16"/>
              </w:rPr>
              <w:alias w:val="Last Reviewed Date"/>
              <w:tag w:val="Last_x0020_Reviewed_x0020_Date"/>
              <w:id w:val="-664552209"/>
              <w:dataBinding w:prefixMappings="xmlns:ns0='http://schemas.microsoft.com/office/2006/metadata/properties' xmlns:ns1='http://www.w3.org/2001/XMLSchema-instance' xmlns:ns2='http://schemas.microsoft.com/office/infopath/2007/PartnerControls' xmlns:ns3='0ad2c9b3-3d6f-4220-bef7-e0d64d6471a9' " w:xpath="/ns0:properties[1]/documentManagement[1]/ns3:Last_x0020_Reviewed_x0020_Date[1]" w:storeItemID="{3E370AF7-C04B-48FA-A191-076B56B4E5ED}"/>
              <w:date w:fullDate="2020-03-06T00:00:00Z">
                <w:dateFormat w:val="d/MM/yyyy"/>
                <w:lid w:val="en-AU"/>
                <w:storeMappedDataAs w:val="dateTime"/>
                <w:calendar w:val="gregorian"/>
              </w:date>
            </w:sdtPr>
            <w:sdtEndPr/>
            <w:sdtContent>
              <w:r w:rsidR="003B148F">
                <w:rPr>
                  <w:rFonts w:ascii="Arial" w:hAnsi="Arial" w:cs="Arial"/>
                  <w:sz w:val="16"/>
                  <w:szCs w:val="16"/>
                </w:rPr>
                <w:t>6/03/2020</w:t>
              </w:r>
            </w:sdtContent>
          </w:sdt>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09D6D0" w14:textId="1F9284A0" w:rsidR="0073369E" w:rsidRDefault="0073369E" w:rsidP="0073369E">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E02516">
            <w:rPr>
              <w:rFonts w:ascii="Arial" w:hAnsi="Arial" w:cs="Arial"/>
              <w:noProof/>
              <w:sz w:val="16"/>
              <w:szCs w:val="16"/>
            </w:rPr>
            <w:t>8</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E02516">
            <w:rPr>
              <w:rFonts w:ascii="Arial" w:hAnsi="Arial" w:cs="Arial"/>
              <w:noProof/>
              <w:sz w:val="16"/>
              <w:szCs w:val="16"/>
            </w:rPr>
            <w:t>8</w:t>
          </w:r>
          <w:r>
            <w:rPr>
              <w:rFonts w:ascii="Arial" w:hAnsi="Arial" w:cs="Arial"/>
              <w:sz w:val="16"/>
              <w:szCs w:val="16"/>
            </w:rPr>
            <w:fldChar w:fldCharType="end"/>
          </w:r>
        </w:p>
      </w:tc>
    </w:tr>
    <w:tr w:rsidR="0073369E" w14:paraId="7E04829F" w14:textId="77777777" w:rsidTr="00997540">
      <w:trPr>
        <w:trHeight w:val="210"/>
      </w:trPr>
      <w:tc>
        <w:tcPr>
          <w:tcW w:w="294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135BDCF3" w14:textId="111290F1" w:rsidR="0073369E" w:rsidRPr="0036429F" w:rsidRDefault="0073369E" w:rsidP="0073369E">
          <w:pPr>
            <w:spacing w:before="60" w:after="60"/>
            <w:rPr>
              <w:rFonts w:ascii="Arial" w:hAnsi="Arial" w:cs="Arial"/>
              <w:sz w:val="16"/>
              <w:szCs w:val="16"/>
            </w:rPr>
          </w:pPr>
          <w:r w:rsidRPr="0036429F">
            <w:rPr>
              <w:rFonts w:ascii="Arial" w:hAnsi="Arial" w:cs="Arial"/>
              <w:sz w:val="16"/>
              <w:szCs w:val="16"/>
            </w:rPr>
            <w:t xml:space="preserve">Issue Date: </w:t>
          </w:r>
          <w:sdt>
            <w:sdtPr>
              <w:rPr>
                <w:rFonts w:ascii="Arial" w:hAnsi="Arial" w:cs="Arial"/>
                <w:sz w:val="16"/>
                <w:szCs w:val="16"/>
              </w:rPr>
              <w:alias w:val="Version Published Date"/>
              <w:tag w:val="Version_x0020_Published_x0020_Date"/>
              <w:id w:val="1074167412"/>
              <w:dataBinding w:prefixMappings="xmlns:ns0='http://schemas.microsoft.com/office/2006/metadata/properties' xmlns:ns1='http://www.w3.org/2001/XMLSchema-instance' xmlns:ns2='http://schemas.microsoft.com/office/infopath/2007/PartnerControls' xmlns:ns3='1b7a1491-338b-43c7-9a68-1388a7bdb311' xmlns:ns4='0ad2c9b3-3d6f-4220-bef7-e0d64d6471a9' " w:xpath="/ns0:properties[1]/documentManagement[1]/ns3:Version_x0020_Published_x0020_Date[1]" w:storeItemID="{3E370AF7-C04B-48FA-A191-076B56B4E5ED}"/>
              <w:date w:fullDate="2020-03-11T00:00:00Z">
                <w:dateFormat w:val="d/MM/yyyy"/>
                <w:lid w:val="en-AU"/>
                <w:storeMappedDataAs w:val="dateTime"/>
                <w:calendar w:val="gregorian"/>
              </w:date>
            </w:sdtPr>
            <w:sdtEndPr/>
            <w:sdtContent>
              <w:r w:rsidR="00641268">
                <w:rPr>
                  <w:rFonts w:ascii="Arial" w:hAnsi="Arial" w:cs="Arial"/>
                  <w:sz w:val="16"/>
                  <w:szCs w:val="16"/>
                </w:rPr>
                <w:t>11</w:t>
              </w:r>
              <w:r w:rsidR="005838A2">
                <w:rPr>
                  <w:rFonts w:ascii="Arial" w:hAnsi="Arial" w:cs="Arial"/>
                  <w:sz w:val="16"/>
                  <w:szCs w:val="16"/>
                </w:rPr>
                <w:t>/0</w:t>
              </w:r>
              <w:r w:rsidR="00641268">
                <w:rPr>
                  <w:rFonts w:ascii="Arial" w:hAnsi="Arial" w:cs="Arial"/>
                  <w:sz w:val="16"/>
                  <w:szCs w:val="16"/>
                </w:rPr>
                <w:t>3</w:t>
              </w:r>
              <w:r w:rsidR="005838A2">
                <w:rPr>
                  <w:rFonts w:ascii="Arial" w:hAnsi="Arial" w:cs="Arial"/>
                  <w:sz w:val="16"/>
                  <w:szCs w:val="16"/>
                </w:rPr>
                <w:t>/2020</w:t>
              </w:r>
            </w:sdtContent>
          </w:sdt>
        </w:p>
      </w:tc>
      <w:tc>
        <w:tcPr>
          <w:tcW w:w="4536" w:type="dxa"/>
          <w:vMerge/>
          <w:tcBorders>
            <w:top w:val="single" w:sz="8" w:space="0" w:color="auto"/>
            <w:left w:val="single" w:sz="8" w:space="0" w:color="auto"/>
            <w:bottom w:val="single" w:sz="8" w:space="0" w:color="auto"/>
            <w:right w:val="single" w:sz="8" w:space="0" w:color="auto"/>
          </w:tcBorders>
          <w:vAlign w:val="center"/>
          <w:hideMark/>
        </w:tcPr>
        <w:p w14:paraId="463820E8" w14:textId="77777777" w:rsidR="0073369E" w:rsidRPr="00DE5D94" w:rsidRDefault="0073369E" w:rsidP="0073369E">
          <w:pPr>
            <w:rPr>
              <w:rFonts w:ascii="Arial" w:eastAsia="Arial" w:hAnsi="Arial" w:cs="Arial"/>
              <w:sz w:val="16"/>
              <w:szCs w:val="16"/>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33AD2" w14:textId="4932FFB1" w:rsidR="0073369E" w:rsidRDefault="0073369E" w:rsidP="0073369E">
          <w:pPr>
            <w:pStyle w:val="Footer"/>
            <w:rPr>
              <w:rFonts w:ascii="Arial" w:hAnsi="Arial" w:cs="Arial"/>
              <w:sz w:val="16"/>
              <w:szCs w:val="16"/>
            </w:rPr>
          </w:pPr>
          <w:r>
            <w:rPr>
              <w:rFonts w:ascii="Arial" w:hAnsi="Arial" w:cs="Arial"/>
              <w:sz w:val="16"/>
              <w:szCs w:val="16"/>
            </w:rPr>
            <w:t xml:space="preserve">Next Review: </w:t>
          </w:r>
          <w:sdt>
            <w:sdtPr>
              <w:rPr>
                <w:rFonts w:ascii="Arial" w:hAnsi="Arial" w:cs="Arial"/>
                <w:sz w:val="16"/>
                <w:szCs w:val="16"/>
              </w:rPr>
              <w:alias w:val="Next Review Date"/>
              <w:tag w:val="Next_x0020_Review_x0020_Date"/>
              <w:id w:val="439190719"/>
              <w:dataBinding w:prefixMappings="xmlns:ns0='http://schemas.microsoft.com/office/2006/metadata/properties' xmlns:ns1='http://www.w3.org/2001/XMLSchema-instance' xmlns:ns2='http://schemas.microsoft.com/office/infopath/2007/PartnerControls' xmlns:ns3='0ad2c9b3-3d6f-4220-bef7-e0d64d6471a9' xmlns:ns4='1b7a1491-338b-43c7-9a68-1388a7bdb311' " w:xpath="/ns0:properties[1]/documentManagement[1]/ns4:Next_x0020_Review_x0020_Date[1]" w:storeItemID="{3E370AF7-C04B-48FA-A191-076B56B4E5ED}"/>
              <w:date w:fullDate="2022-03-06T00:00:00Z">
                <w:dateFormat w:val="d/MM/yyyy"/>
                <w:lid w:val="en-AU"/>
                <w:storeMappedDataAs w:val="dateTime"/>
                <w:calendar w:val="gregorian"/>
              </w:date>
            </w:sdtPr>
            <w:sdtEndPr/>
            <w:sdtContent>
              <w:r w:rsidR="003B148F">
                <w:rPr>
                  <w:rFonts w:ascii="Arial" w:hAnsi="Arial" w:cs="Arial"/>
                  <w:sz w:val="16"/>
                  <w:szCs w:val="16"/>
                </w:rPr>
                <w:t>6</w:t>
              </w:r>
              <w:r w:rsidR="005838A2">
                <w:rPr>
                  <w:rFonts w:ascii="Arial" w:hAnsi="Arial" w:cs="Arial"/>
                  <w:sz w:val="16"/>
                  <w:szCs w:val="16"/>
                </w:rPr>
                <w:t>/0</w:t>
              </w:r>
              <w:r w:rsidR="003B148F">
                <w:rPr>
                  <w:rFonts w:ascii="Arial" w:hAnsi="Arial" w:cs="Arial"/>
                  <w:sz w:val="16"/>
                  <w:szCs w:val="16"/>
                </w:rPr>
                <w:t>3</w:t>
              </w:r>
              <w:r w:rsidR="005838A2">
                <w:rPr>
                  <w:rFonts w:ascii="Arial" w:hAnsi="Arial" w:cs="Arial"/>
                  <w:sz w:val="16"/>
                  <w:szCs w:val="16"/>
                </w:rPr>
                <w:t>/202</w:t>
              </w:r>
              <w:r w:rsidR="00641268">
                <w:rPr>
                  <w:rFonts w:ascii="Arial" w:hAnsi="Arial" w:cs="Arial"/>
                  <w:sz w:val="16"/>
                  <w:szCs w:val="16"/>
                </w:rPr>
                <w:t>2</w:t>
              </w:r>
            </w:sdtContent>
          </w:sdt>
        </w:p>
      </w:tc>
    </w:tr>
  </w:tbl>
  <w:p w14:paraId="7E44E14A" w14:textId="77777777" w:rsidR="005D39A4" w:rsidRDefault="005D3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F3F8" w14:textId="77777777" w:rsidR="00641268" w:rsidRDefault="00641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95177" w14:textId="77777777" w:rsidR="00D44EF1" w:rsidRDefault="00D44EF1">
      <w:r>
        <w:separator/>
      </w:r>
    </w:p>
  </w:footnote>
  <w:footnote w:type="continuationSeparator" w:id="0">
    <w:p w14:paraId="068612AC" w14:textId="77777777" w:rsidR="00D44EF1" w:rsidRDefault="00D4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6F6F" w14:textId="77777777" w:rsidR="00641268" w:rsidRDefault="00641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D813" w14:textId="77777777" w:rsidR="00BC489E" w:rsidRPr="00A07CC0" w:rsidRDefault="00770D09" w:rsidP="00BC489E">
    <w:pPr>
      <w:tabs>
        <w:tab w:val="center" w:pos="4320"/>
        <w:tab w:val="right" w:pos="8640"/>
      </w:tabs>
      <w:jc w:val="right"/>
      <w:rPr>
        <w:rFonts w:ascii="Calibri" w:hAnsi="Calibri" w:cs="Calibri"/>
        <w:sz w:val="22"/>
        <w:szCs w:val="22"/>
      </w:rPr>
    </w:pPr>
    <w:r>
      <w:rPr>
        <w:sz w:val="18"/>
        <w:szCs w:val="18"/>
      </w:rPr>
      <w:t xml:space="preserve">                                                         </w:t>
    </w:r>
    <w:r w:rsidR="00BC489E" w:rsidRPr="00A07CC0">
      <w:rPr>
        <w:rFonts w:ascii="Calibri" w:hAnsi="Calibri" w:cs="Calibri"/>
        <w:sz w:val="22"/>
        <w:szCs w:val="22"/>
      </w:rPr>
      <w:t>Policy No: QD 5017</w:t>
    </w:r>
  </w:p>
  <w:p w14:paraId="23FD4F7A" w14:textId="2E578D83" w:rsidR="00770D09" w:rsidRDefault="00770D09" w:rsidP="00770D09">
    <w:pPr>
      <w:tabs>
        <w:tab w:val="center" w:pos="4320"/>
        <w:tab w:val="right" w:pos="8640"/>
      </w:tabs>
      <w:jc w:val="right"/>
      <w:rPr>
        <w:sz w:val="18"/>
        <w:szCs w:val="18"/>
      </w:rPr>
    </w:pPr>
    <w:r>
      <w:rPr>
        <w:sz w:val="18"/>
        <w:szCs w:val="18"/>
      </w:rPr>
      <w:t xml:space="preserve">                   </w:t>
    </w:r>
    <w:r w:rsidRPr="00D75A4F">
      <w:rPr>
        <w:rFonts w:ascii="Arial" w:hAnsi="Arial"/>
        <w:noProof/>
        <w:color w:val="4D4D4F"/>
        <w:szCs w:val="28"/>
        <w:lang w:eastAsia="en-AU"/>
      </w:rPr>
      <w:drawing>
        <wp:anchor distT="0" distB="0" distL="114300" distR="114300" simplePos="0" relativeHeight="251656192" behindDoc="0" locked="0" layoutInCell="1" allowOverlap="1" wp14:anchorId="54253C5E" wp14:editId="6C6EA91E">
          <wp:simplePos x="0" y="0"/>
          <wp:positionH relativeFrom="column">
            <wp:posOffset>0</wp:posOffset>
          </wp:positionH>
          <wp:positionV relativeFrom="paragraph">
            <wp:posOffset>-232012</wp:posOffset>
          </wp:positionV>
          <wp:extent cx="907710" cy="725324"/>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NDVR_stacked_rgb.png"/>
                  <pic:cNvPicPr/>
                </pic:nvPicPr>
                <pic:blipFill>
                  <a:blip r:embed="rId1">
                    <a:extLst>
                      <a:ext uri="{28A0092B-C50C-407E-A947-70E740481C1C}">
                        <a14:useLocalDpi xmlns:a14="http://schemas.microsoft.com/office/drawing/2010/main" val="0"/>
                      </a:ext>
                    </a:extLst>
                  </a:blip>
                  <a:stretch>
                    <a:fillRect/>
                  </a:stretch>
                </pic:blipFill>
                <pic:spPr>
                  <a:xfrm>
                    <a:off x="0" y="0"/>
                    <a:ext cx="907710" cy="725324"/>
                  </a:xfrm>
                  <a:prstGeom prst="rect">
                    <a:avLst/>
                  </a:prstGeom>
                </pic:spPr>
              </pic:pic>
            </a:graphicData>
          </a:graphic>
          <wp14:sizeRelH relativeFrom="margin">
            <wp14:pctWidth>0</wp14:pctWidth>
          </wp14:sizeRelH>
          <wp14:sizeRelV relativeFrom="margin">
            <wp14:pctHeight>0</wp14:pctHeight>
          </wp14:sizeRelV>
        </wp:anchor>
      </w:drawing>
    </w:r>
    <w:r w:rsidR="005D39A4">
      <w:rPr>
        <w:sz w:val="18"/>
        <w:szCs w:val="18"/>
      </w:rPr>
      <w:tab/>
    </w:r>
  </w:p>
  <w:p w14:paraId="4AB291FB" w14:textId="2BF02A5C" w:rsidR="00770D09" w:rsidRPr="00D75A4F" w:rsidRDefault="00DE5D94" w:rsidP="00770D09">
    <w:pPr>
      <w:tabs>
        <w:tab w:val="center" w:pos="4320"/>
        <w:tab w:val="right" w:pos="8640"/>
      </w:tabs>
      <w:jc w:val="right"/>
      <w:rPr>
        <w:rFonts w:ascii="Arial" w:hAnsi="Arial"/>
        <w:b/>
        <w:color w:val="4D4D4F"/>
        <w:sz w:val="28"/>
        <w:szCs w:val="28"/>
      </w:rPr>
    </w:pPr>
    <w:r>
      <w:rPr>
        <w:rFonts w:ascii="Arial" w:hAnsi="Arial"/>
        <w:b/>
        <w:color w:val="4D4D4F"/>
        <w:sz w:val="28"/>
        <w:szCs w:val="28"/>
      </w:rPr>
      <w:t>Whistleblower</w:t>
    </w:r>
    <w:r w:rsidR="00770D09">
      <w:rPr>
        <w:rFonts w:ascii="Arial" w:hAnsi="Arial"/>
        <w:b/>
        <w:color w:val="4D4D4F"/>
        <w:sz w:val="28"/>
        <w:szCs w:val="28"/>
      </w:rPr>
      <w:t xml:space="preserve"> Policy</w:t>
    </w:r>
  </w:p>
  <w:p w14:paraId="3F9721ED" w14:textId="4A98A576" w:rsidR="00770D09" w:rsidRDefault="00770D09" w:rsidP="00770D09">
    <w:pPr>
      <w:pStyle w:val="Header"/>
    </w:pPr>
  </w:p>
  <w:p w14:paraId="4383C51E" w14:textId="4B88D064" w:rsidR="00AF70ED" w:rsidRDefault="00AF70ED" w:rsidP="00AF70ED">
    <w:pPr>
      <w:pStyle w:val="Header"/>
      <w:spacing w:after="240"/>
      <w:rPr>
        <w:rFonts w:ascii="Arial" w:hAnsi="Arial" w:cs="Arial"/>
        <w:color w:val="FF0000"/>
        <w:sz w:val="18"/>
        <w:szCs w:val="18"/>
      </w:rPr>
    </w:pPr>
  </w:p>
  <w:p w14:paraId="2EBB6A13" w14:textId="5AAF771A" w:rsidR="00AF70ED" w:rsidRPr="00AF70ED" w:rsidRDefault="00AF70ED" w:rsidP="00AF70ED">
    <w:pPr>
      <w:pStyle w:val="Header"/>
      <w:rPr>
        <w:rFonts w:ascii="Arial" w:hAnsi="Arial" w:cs="Arial"/>
        <w:color w:val="7030A0"/>
        <w:sz w:val="18"/>
        <w:szCs w:val="18"/>
      </w:rPr>
    </w:pPr>
    <w:r w:rsidRPr="00AF70ED">
      <w:rPr>
        <w:b/>
        <w:bCs/>
        <w:noProof/>
        <w:lang w:eastAsia="en-AU"/>
      </w:rPr>
      <w:drawing>
        <wp:anchor distT="0" distB="0" distL="114300" distR="114300" simplePos="0" relativeHeight="251715584" behindDoc="0" locked="0" layoutInCell="1" allowOverlap="1" wp14:anchorId="4A5F46F7" wp14:editId="2AE60A39">
          <wp:simplePos x="0" y="0"/>
          <wp:positionH relativeFrom="margin">
            <wp:posOffset>3742690</wp:posOffset>
          </wp:positionH>
          <wp:positionV relativeFrom="margin">
            <wp:posOffset>-812800</wp:posOffset>
          </wp:positionV>
          <wp:extent cx="2647315" cy="624205"/>
          <wp:effectExtent l="0" t="0" r="63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647315" cy="624205"/>
                  </a:xfrm>
                  <a:prstGeom prst="rect">
                    <a:avLst/>
                  </a:prstGeom>
                </pic:spPr>
              </pic:pic>
            </a:graphicData>
          </a:graphic>
          <wp14:sizeRelH relativeFrom="margin">
            <wp14:pctWidth>0</wp14:pctWidth>
          </wp14:sizeRelH>
          <wp14:sizeRelV relativeFrom="margin">
            <wp14:pctHeight>0</wp14:pctHeight>
          </wp14:sizeRelV>
        </wp:anchor>
      </w:drawing>
    </w:r>
    <w:r w:rsidRPr="00AF70ED">
      <w:rPr>
        <w:rFonts w:ascii="Arial" w:hAnsi="Arial" w:cs="Arial"/>
        <w:color w:val="7030A0"/>
        <w:sz w:val="18"/>
        <w:szCs w:val="18"/>
      </w:rPr>
      <w:t>At Endeavour Foundation, our purpose is to make</w:t>
    </w:r>
  </w:p>
  <w:p w14:paraId="66E12F7F" w14:textId="3340FACA" w:rsidR="00AF70ED" w:rsidRPr="00AF70ED" w:rsidRDefault="00933AF3" w:rsidP="00AF70ED">
    <w:pPr>
      <w:pStyle w:val="Header"/>
      <w:rPr>
        <w:rFonts w:ascii="Arial" w:hAnsi="Arial" w:cs="Arial"/>
        <w:color w:val="7030A0"/>
        <w:sz w:val="18"/>
        <w:szCs w:val="18"/>
      </w:rPr>
    </w:pPr>
    <w:r w:rsidRPr="00AF70ED">
      <w:rPr>
        <w:rFonts w:ascii="Arial" w:hAnsi="Arial" w:cs="Arial"/>
        <w:color w:val="7030A0"/>
        <w:sz w:val="18"/>
        <w:szCs w:val="18"/>
      </w:rPr>
      <w:t>Possibilities</w:t>
    </w:r>
    <w:r w:rsidR="00AF70ED" w:rsidRPr="00AF70ED">
      <w:rPr>
        <w:rFonts w:ascii="Arial" w:hAnsi="Arial" w:cs="Arial"/>
        <w:color w:val="7030A0"/>
        <w:sz w:val="18"/>
        <w:szCs w:val="18"/>
      </w:rPr>
      <w:t xml:space="preserve"> a reality for our customers and our people</w:t>
    </w:r>
  </w:p>
  <w:p w14:paraId="67E7F7BF" w14:textId="1D34E647" w:rsidR="00AF70ED" w:rsidRPr="00AF70ED" w:rsidRDefault="00933AF3" w:rsidP="00AF70ED">
    <w:pPr>
      <w:pStyle w:val="Header"/>
      <w:rPr>
        <w:rFonts w:ascii="Arial" w:hAnsi="Arial" w:cs="Arial"/>
        <w:color w:val="7030A0"/>
        <w:sz w:val="18"/>
        <w:szCs w:val="18"/>
      </w:rPr>
    </w:pPr>
    <w:r w:rsidRPr="00AF70ED">
      <w:rPr>
        <w:rFonts w:ascii="Arial" w:hAnsi="Arial" w:cs="Arial"/>
        <w:color w:val="7030A0"/>
        <w:sz w:val="18"/>
        <w:szCs w:val="18"/>
      </w:rPr>
      <w:t>Through</w:t>
    </w:r>
    <w:r w:rsidR="00AF70ED" w:rsidRPr="00AF70ED">
      <w:rPr>
        <w:rFonts w:ascii="Arial" w:hAnsi="Arial" w:cs="Arial"/>
        <w:color w:val="7030A0"/>
        <w:sz w:val="18"/>
        <w:szCs w:val="18"/>
      </w:rPr>
      <w:t xml:space="preserve"> having a professional, engaged, and flexible</w:t>
    </w:r>
  </w:p>
  <w:p w14:paraId="491847B5" w14:textId="022DFE95" w:rsidR="00AF70ED" w:rsidRPr="00AF70ED" w:rsidRDefault="00933AF3" w:rsidP="00AF70ED">
    <w:pPr>
      <w:pStyle w:val="Header"/>
      <w:rPr>
        <w:rFonts w:ascii="Arial" w:hAnsi="Arial" w:cs="Arial"/>
        <w:color w:val="7030A0"/>
        <w:sz w:val="18"/>
        <w:szCs w:val="18"/>
      </w:rPr>
    </w:pPr>
    <w:r w:rsidRPr="00AF70ED">
      <w:rPr>
        <w:rFonts w:ascii="Arial" w:hAnsi="Arial" w:cs="Arial"/>
        <w:color w:val="7030A0"/>
        <w:sz w:val="18"/>
        <w:szCs w:val="18"/>
      </w:rPr>
      <w:t>Workforce</w:t>
    </w:r>
    <w:r w:rsidR="00AF70ED" w:rsidRPr="00AF70ED">
      <w:rPr>
        <w:rFonts w:ascii="Arial" w:hAnsi="Arial" w:cs="Arial"/>
        <w:color w:val="7030A0"/>
        <w:sz w:val="18"/>
        <w:szCs w:val="18"/>
      </w:rPr>
      <w:t xml:space="preserve"> that partners with people to aspire for more.</w:t>
    </w:r>
  </w:p>
  <w:p w14:paraId="027CBB62" w14:textId="77777777" w:rsidR="00B34266" w:rsidRDefault="00B34266">
    <w:pPr>
      <w:pStyle w:val="Header"/>
    </w:pPr>
  </w:p>
  <w:p w14:paraId="4D798A11" w14:textId="7A7E83AC" w:rsidR="00770D09" w:rsidRDefault="00770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1DE8" w14:textId="77777777" w:rsidR="00641268" w:rsidRDefault="00641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BDC"/>
    <w:multiLevelType w:val="hybridMultilevel"/>
    <w:tmpl w:val="5F6A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C2168"/>
    <w:multiLevelType w:val="hybridMultilevel"/>
    <w:tmpl w:val="B5587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20F8E"/>
    <w:multiLevelType w:val="hybridMultilevel"/>
    <w:tmpl w:val="E140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93138"/>
    <w:multiLevelType w:val="hybridMultilevel"/>
    <w:tmpl w:val="C1A8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5B5570"/>
    <w:multiLevelType w:val="multilevel"/>
    <w:tmpl w:val="3C8AEA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ED0C13"/>
    <w:multiLevelType w:val="hybridMultilevel"/>
    <w:tmpl w:val="52CA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35A01"/>
    <w:multiLevelType w:val="hybridMultilevel"/>
    <w:tmpl w:val="313C13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5BD7FD4"/>
    <w:multiLevelType w:val="hybridMultilevel"/>
    <w:tmpl w:val="8C30B55E"/>
    <w:lvl w:ilvl="0" w:tplc="9EC0C9B0">
      <w:start w:val="1"/>
      <w:numFmt w:val="bullet"/>
      <w:lvlText w:val=""/>
      <w:lvlJc w:val="left"/>
      <w:pPr>
        <w:tabs>
          <w:tab w:val="num" w:pos="1768"/>
        </w:tabs>
        <w:ind w:left="7200" w:hanging="72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511E6"/>
    <w:multiLevelType w:val="hybridMultilevel"/>
    <w:tmpl w:val="F7F88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1E5562"/>
    <w:multiLevelType w:val="hybridMultilevel"/>
    <w:tmpl w:val="A566A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466EE"/>
    <w:multiLevelType w:val="hybridMultilevel"/>
    <w:tmpl w:val="158276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2A2942"/>
    <w:multiLevelType w:val="hybridMultilevel"/>
    <w:tmpl w:val="EDF68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5A5503"/>
    <w:multiLevelType w:val="hybridMultilevel"/>
    <w:tmpl w:val="F09AE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70E20"/>
    <w:multiLevelType w:val="hybridMultilevel"/>
    <w:tmpl w:val="3368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3218A"/>
    <w:multiLevelType w:val="hybridMultilevel"/>
    <w:tmpl w:val="582CE6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572723"/>
    <w:multiLevelType w:val="hybridMultilevel"/>
    <w:tmpl w:val="EF923FB4"/>
    <w:lvl w:ilvl="0" w:tplc="7CB83380">
      <w:start w:val="1"/>
      <w:numFmt w:val="decimal"/>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1B12D5"/>
    <w:multiLevelType w:val="hybridMultilevel"/>
    <w:tmpl w:val="11EA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61278"/>
    <w:multiLevelType w:val="hybridMultilevel"/>
    <w:tmpl w:val="6B9E15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53E2601"/>
    <w:multiLevelType w:val="hybridMultilevel"/>
    <w:tmpl w:val="57E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F64B6"/>
    <w:multiLevelType w:val="hybridMultilevel"/>
    <w:tmpl w:val="3CAE4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737F55"/>
    <w:multiLevelType w:val="multilevel"/>
    <w:tmpl w:val="3EE8A8EC"/>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47F7CC0"/>
    <w:multiLevelType w:val="hybridMultilevel"/>
    <w:tmpl w:val="479E0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0648F"/>
    <w:multiLevelType w:val="multilevel"/>
    <w:tmpl w:val="3C88B072"/>
    <w:lvl w:ilvl="0">
      <w:start w:val="3"/>
      <w:numFmt w:val="decimal"/>
      <w:lvlText w:val="%1.0"/>
      <w:lvlJc w:val="left"/>
      <w:pPr>
        <w:tabs>
          <w:tab w:val="num" w:pos="720"/>
        </w:tabs>
        <w:ind w:left="720" w:hanging="720"/>
      </w:pPr>
      <w:rPr>
        <w:rFonts w:hint="default"/>
        <w:b/>
      </w:rPr>
    </w:lvl>
    <w:lvl w:ilvl="1">
      <w:start w:val="1"/>
      <w:numFmt w:val="decimal"/>
      <w:lvlText w:val="%1.%2"/>
      <w:lvlJc w:val="left"/>
      <w:pPr>
        <w:tabs>
          <w:tab w:val="num" w:pos="1380"/>
        </w:tabs>
        <w:ind w:left="138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8EE1180"/>
    <w:multiLevelType w:val="hybridMultilevel"/>
    <w:tmpl w:val="425C1A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9423CCB"/>
    <w:multiLevelType w:val="multilevel"/>
    <w:tmpl w:val="D5B2A8B0"/>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7"/>
  </w:num>
  <w:num w:numId="3">
    <w:abstractNumId w:val="22"/>
  </w:num>
  <w:num w:numId="4">
    <w:abstractNumId w:val="20"/>
  </w:num>
  <w:num w:numId="5">
    <w:abstractNumId w:val="10"/>
  </w:num>
  <w:num w:numId="6">
    <w:abstractNumId w:val="15"/>
  </w:num>
  <w:num w:numId="7">
    <w:abstractNumId w:val="4"/>
  </w:num>
  <w:num w:numId="8">
    <w:abstractNumId w:val="23"/>
  </w:num>
  <w:num w:numId="9">
    <w:abstractNumId w:val="17"/>
  </w:num>
  <w:num w:numId="10">
    <w:abstractNumId w:val="8"/>
  </w:num>
  <w:num w:numId="11">
    <w:abstractNumId w:val="18"/>
  </w:num>
  <w:num w:numId="12">
    <w:abstractNumId w:val="6"/>
  </w:num>
  <w:num w:numId="13">
    <w:abstractNumId w:val="13"/>
  </w:num>
  <w:num w:numId="14">
    <w:abstractNumId w:val="5"/>
  </w:num>
  <w:num w:numId="15">
    <w:abstractNumId w:val="14"/>
  </w:num>
  <w:num w:numId="16">
    <w:abstractNumId w:val="0"/>
  </w:num>
  <w:num w:numId="17">
    <w:abstractNumId w:val="2"/>
  </w:num>
  <w:num w:numId="18">
    <w:abstractNumId w:val="9"/>
  </w:num>
  <w:num w:numId="19">
    <w:abstractNumId w:val="3"/>
  </w:num>
  <w:num w:numId="20">
    <w:abstractNumId w:val="12"/>
  </w:num>
  <w:num w:numId="21">
    <w:abstractNumId w:val="19"/>
  </w:num>
  <w:num w:numId="22">
    <w:abstractNumId w:val="16"/>
  </w:num>
  <w:num w:numId="23">
    <w:abstractNumId w:val="1"/>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A44"/>
    <w:rsid w:val="000267A0"/>
    <w:rsid w:val="00033A26"/>
    <w:rsid w:val="00057C51"/>
    <w:rsid w:val="00066A9C"/>
    <w:rsid w:val="00082990"/>
    <w:rsid w:val="000A0422"/>
    <w:rsid w:val="000C5365"/>
    <w:rsid w:val="000E145E"/>
    <w:rsid w:val="000F5243"/>
    <w:rsid w:val="00110446"/>
    <w:rsid w:val="00121440"/>
    <w:rsid w:val="00146379"/>
    <w:rsid w:val="00172DBF"/>
    <w:rsid w:val="00175A83"/>
    <w:rsid w:val="001878F1"/>
    <w:rsid w:val="001B569E"/>
    <w:rsid w:val="001D5E3A"/>
    <w:rsid w:val="00203643"/>
    <w:rsid w:val="002850AD"/>
    <w:rsid w:val="002C1D13"/>
    <w:rsid w:val="002C4FCB"/>
    <w:rsid w:val="003046B8"/>
    <w:rsid w:val="003053DD"/>
    <w:rsid w:val="00314F7F"/>
    <w:rsid w:val="0033005D"/>
    <w:rsid w:val="003B148F"/>
    <w:rsid w:val="003E45E0"/>
    <w:rsid w:val="004045D2"/>
    <w:rsid w:val="004121D9"/>
    <w:rsid w:val="004127AF"/>
    <w:rsid w:val="0041443E"/>
    <w:rsid w:val="00435C4A"/>
    <w:rsid w:val="00436A74"/>
    <w:rsid w:val="004A0C96"/>
    <w:rsid w:val="004A31D5"/>
    <w:rsid w:val="004D0CF6"/>
    <w:rsid w:val="004D0F99"/>
    <w:rsid w:val="004F7741"/>
    <w:rsid w:val="004F7C57"/>
    <w:rsid w:val="00525FB5"/>
    <w:rsid w:val="00560962"/>
    <w:rsid w:val="005720B1"/>
    <w:rsid w:val="00582523"/>
    <w:rsid w:val="005838A2"/>
    <w:rsid w:val="0059048B"/>
    <w:rsid w:val="00593197"/>
    <w:rsid w:val="005D39A4"/>
    <w:rsid w:val="005E0722"/>
    <w:rsid w:val="005E66FC"/>
    <w:rsid w:val="005F5BBE"/>
    <w:rsid w:val="006309A2"/>
    <w:rsid w:val="00640508"/>
    <w:rsid w:val="00641268"/>
    <w:rsid w:val="00650C12"/>
    <w:rsid w:val="00661FC4"/>
    <w:rsid w:val="00683FD7"/>
    <w:rsid w:val="006840D7"/>
    <w:rsid w:val="00687C6E"/>
    <w:rsid w:val="006A4BBF"/>
    <w:rsid w:val="006A57BE"/>
    <w:rsid w:val="006D7CEB"/>
    <w:rsid w:val="00716390"/>
    <w:rsid w:val="00727387"/>
    <w:rsid w:val="00727CE4"/>
    <w:rsid w:val="0073369E"/>
    <w:rsid w:val="00737322"/>
    <w:rsid w:val="00770D09"/>
    <w:rsid w:val="00783FF6"/>
    <w:rsid w:val="007B0B9C"/>
    <w:rsid w:val="007C2717"/>
    <w:rsid w:val="007C295D"/>
    <w:rsid w:val="007D55A1"/>
    <w:rsid w:val="00803379"/>
    <w:rsid w:val="0081080B"/>
    <w:rsid w:val="0082413D"/>
    <w:rsid w:val="0082658A"/>
    <w:rsid w:val="00835646"/>
    <w:rsid w:val="008373EC"/>
    <w:rsid w:val="008423F2"/>
    <w:rsid w:val="00895BD7"/>
    <w:rsid w:val="008A3972"/>
    <w:rsid w:val="008B358E"/>
    <w:rsid w:val="008B457A"/>
    <w:rsid w:val="008B477E"/>
    <w:rsid w:val="008F7D0C"/>
    <w:rsid w:val="00915929"/>
    <w:rsid w:val="00933AF3"/>
    <w:rsid w:val="00942C11"/>
    <w:rsid w:val="00971C0F"/>
    <w:rsid w:val="00A33B98"/>
    <w:rsid w:val="00A43FC8"/>
    <w:rsid w:val="00A4442D"/>
    <w:rsid w:val="00A474DD"/>
    <w:rsid w:val="00A6675B"/>
    <w:rsid w:val="00A77B64"/>
    <w:rsid w:val="00A8530D"/>
    <w:rsid w:val="00A85FA8"/>
    <w:rsid w:val="00A92873"/>
    <w:rsid w:val="00AB1F3A"/>
    <w:rsid w:val="00AC1301"/>
    <w:rsid w:val="00AF6972"/>
    <w:rsid w:val="00AF70ED"/>
    <w:rsid w:val="00B00FB7"/>
    <w:rsid w:val="00B01558"/>
    <w:rsid w:val="00B34266"/>
    <w:rsid w:val="00B36789"/>
    <w:rsid w:val="00B41B9D"/>
    <w:rsid w:val="00B47DE3"/>
    <w:rsid w:val="00B6557B"/>
    <w:rsid w:val="00B744F4"/>
    <w:rsid w:val="00B803F3"/>
    <w:rsid w:val="00B82274"/>
    <w:rsid w:val="00BA25C0"/>
    <w:rsid w:val="00BB0622"/>
    <w:rsid w:val="00BC13CE"/>
    <w:rsid w:val="00BC489E"/>
    <w:rsid w:val="00BF5503"/>
    <w:rsid w:val="00C3263B"/>
    <w:rsid w:val="00C36754"/>
    <w:rsid w:val="00C47ABD"/>
    <w:rsid w:val="00C51CDD"/>
    <w:rsid w:val="00C84A51"/>
    <w:rsid w:val="00CA2B8B"/>
    <w:rsid w:val="00D44EF1"/>
    <w:rsid w:val="00D66311"/>
    <w:rsid w:val="00DB63F2"/>
    <w:rsid w:val="00DC4EB3"/>
    <w:rsid w:val="00DC6636"/>
    <w:rsid w:val="00DE5A44"/>
    <w:rsid w:val="00DE5D94"/>
    <w:rsid w:val="00E02516"/>
    <w:rsid w:val="00E02CA5"/>
    <w:rsid w:val="00E15216"/>
    <w:rsid w:val="00E356EE"/>
    <w:rsid w:val="00E363F2"/>
    <w:rsid w:val="00E72A66"/>
    <w:rsid w:val="00EB25E2"/>
    <w:rsid w:val="00EB711F"/>
    <w:rsid w:val="00EC69E1"/>
    <w:rsid w:val="00EC6BED"/>
    <w:rsid w:val="00EE3464"/>
    <w:rsid w:val="00F273DC"/>
    <w:rsid w:val="00F354C1"/>
    <w:rsid w:val="00F363E8"/>
    <w:rsid w:val="00F442C3"/>
    <w:rsid w:val="00F65EEA"/>
    <w:rsid w:val="00F720F7"/>
    <w:rsid w:val="00F72DAB"/>
    <w:rsid w:val="00F75BC3"/>
    <w:rsid w:val="00F80157"/>
    <w:rsid w:val="00F81668"/>
    <w:rsid w:val="00F94ACC"/>
    <w:rsid w:val="00FA0BDD"/>
    <w:rsid w:val="00FA47B1"/>
    <w:rsid w:val="00FB13C3"/>
    <w:rsid w:val="00FB2F94"/>
    <w:rsid w:val="00FD1A5D"/>
    <w:rsid w:val="00FE4A42"/>
    <w:rsid w:val="5C29E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7CBB49"/>
  <w15:docId w15:val="{5F03F9A1-1974-47DD-8376-6E4CAE7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CEB"/>
    <w:rPr>
      <w:lang w:eastAsia="en-US"/>
    </w:rPr>
  </w:style>
  <w:style w:type="paragraph" w:styleId="Heading1">
    <w:name w:val="heading 1"/>
    <w:basedOn w:val="Normal"/>
    <w:next w:val="Normal"/>
    <w:link w:val="Heading1Char"/>
    <w:uiPriority w:val="9"/>
    <w:qFormat/>
    <w:rsid w:val="005D39A4"/>
    <w:pPr>
      <w:keepNext/>
      <w:keepLines/>
      <w:spacing w:before="240"/>
      <w:outlineLvl w:val="0"/>
    </w:pPr>
    <w:rPr>
      <w:rFonts w:ascii="Calibri Light" w:hAnsi="Calibri Light"/>
      <w:color w:val="2E74B5"/>
      <w:sz w:val="32"/>
      <w:szCs w:val="32"/>
      <w:lang w:eastAsia="en-AU"/>
    </w:rPr>
  </w:style>
  <w:style w:type="paragraph" w:styleId="Heading3">
    <w:name w:val="heading 3"/>
    <w:basedOn w:val="Normal"/>
    <w:next w:val="Normal"/>
    <w:link w:val="Heading3Char"/>
    <w:semiHidden/>
    <w:unhideWhenUsed/>
    <w:qFormat/>
    <w:rsid w:val="00DE5D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5A44"/>
    <w:pPr>
      <w:tabs>
        <w:tab w:val="center" w:pos="4320"/>
        <w:tab w:val="right" w:pos="8640"/>
      </w:tabs>
    </w:pPr>
  </w:style>
  <w:style w:type="paragraph" w:styleId="Footer">
    <w:name w:val="footer"/>
    <w:basedOn w:val="Normal"/>
    <w:link w:val="FooterChar"/>
    <w:uiPriority w:val="99"/>
    <w:rsid w:val="00DE5A44"/>
    <w:pPr>
      <w:tabs>
        <w:tab w:val="center" w:pos="4320"/>
        <w:tab w:val="right" w:pos="8640"/>
      </w:tabs>
    </w:pPr>
  </w:style>
  <w:style w:type="character" w:styleId="PageNumber">
    <w:name w:val="page number"/>
    <w:basedOn w:val="DefaultParagraphFont"/>
    <w:uiPriority w:val="99"/>
    <w:rsid w:val="00FB13C3"/>
  </w:style>
  <w:style w:type="paragraph" w:styleId="BalloonText">
    <w:name w:val="Balloon Text"/>
    <w:basedOn w:val="Normal"/>
    <w:link w:val="BalloonTextChar"/>
    <w:rsid w:val="00A474DD"/>
    <w:rPr>
      <w:rFonts w:ascii="Tahoma" w:hAnsi="Tahoma" w:cs="Tahoma"/>
      <w:sz w:val="16"/>
      <w:szCs w:val="16"/>
    </w:rPr>
  </w:style>
  <w:style w:type="character" w:customStyle="1" w:styleId="BalloonTextChar">
    <w:name w:val="Balloon Text Char"/>
    <w:basedOn w:val="DefaultParagraphFont"/>
    <w:link w:val="BalloonText"/>
    <w:rsid w:val="00A474DD"/>
    <w:rPr>
      <w:rFonts w:ascii="Tahoma" w:hAnsi="Tahoma" w:cs="Tahoma"/>
      <w:sz w:val="16"/>
      <w:szCs w:val="16"/>
      <w:lang w:eastAsia="en-US"/>
    </w:rPr>
  </w:style>
  <w:style w:type="paragraph" w:styleId="ListParagraph">
    <w:name w:val="List Paragraph"/>
    <w:basedOn w:val="Normal"/>
    <w:uiPriority w:val="34"/>
    <w:qFormat/>
    <w:rsid w:val="00AC1301"/>
    <w:pPr>
      <w:ind w:left="720"/>
      <w:contextualSpacing/>
    </w:pPr>
  </w:style>
  <w:style w:type="character" w:customStyle="1" w:styleId="FooterChar">
    <w:name w:val="Footer Char"/>
    <w:basedOn w:val="DefaultParagraphFont"/>
    <w:link w:val="Footer"/>
    <w:uiPriority w:val="99"/>
    <w:rsid w:val="005D39A4"/>
    <w:rPr>
      <w:lang w:eastAsia="en-US"/>
    </w:rPr>
  </w:style>
  <w:style w:type="paragraph" w:customStyle="1" w:styleId="Heading11">
    <w:name w:val="Heading 11"/>
    <w:basedOn w:val="Normal"/>
    <w:next w:val="Normal"/>
    <w:uiPriority w:val="9"/>
    <w:qFormat/>
    <w:rsid w:val="005D39A4"/>
    <w:pPr>
      <w:keepNext/>
      <w:keepLines/>
      <w:spacing w:before="240"/>
      <w:outlineLvl w:val="0"/>
    </w:pPr>
    <w:rPr>
      <w:rFonts w:ascii="Calibri Light" w:hAnsi="Calibri Light"/>
      <w:color w:val="2E74B5"/>
      <w:sz w:val="32"/>
      <w:szCs w:val="32"/>
    </w:rPr>
  </w:style>
  <w:style w:type="character" w:customStyle="1" w:styleId="Heading1Char">
    <w:name w:val="Heading 1 Char"/>
    <w:basedOn w:val="DefaultParagraphFont"/>
    <w:link w:val="Heading1"/>
    <w:uiPriority w:val="9"/>
    <w:rsid w:val="005D39A4"/>
    <w:rPr>
      <w:rFonts w:ascii="Calibri Light" w:eastAsia="Times New Roman" w:hAnsi="Calibri Light" w:cs="Times New Roman"/>
      <w:color w:val="2E74B5"/>
      <w:sz w:val="32"/>
      <w:szCs w:val="32"/>
      <w:lang w:val="en-AU"/>
    </w:rPr>
  </w:style>
  <w:style w:type="character" w:customStyle="1" w:styleId="Heading1Char1">
    <w:name w:val="Heading 1 Char1"/>
    <w:basedOn w:val="DefaultParagraphFont"/>
    <w:rsid w:val="005D39A4"/>
    <w:rPr>
      <w:rFonts w:asciiTheme="majorHAnsi" w:eastAsiaTheme="majorEastAsia" w:hAnsiTheme="majorHAnsi" w:cstheme="majorBidi"/>
      <w:color w:val="365F91" w:themeColor="accent1" w:themeShade="BF"/>
      <w:sz w:val="32"/>
      <w:szCs w:val="32"/>
      <w:lang w:eastAsia="en-US"/>
    </w:rPr>
  </w:style>
  <w:style w:type="character" w:styleId="PlaceholderText">
    <w:name w:val="Placeholder Text"/>
    <w:basedOn w:val="DefaultParagraphFont"/>
    <w:uiPriority w:val="99"/>
    <w:semiHidden/>
    <w:rsid w:val="004D0CF6"/>
    <w:rPr>
      <w:color w:val="808080"/>
    </w:rPr>
  </w:style>
  <w:style w:type="character" w:styleId="Strong">
    <w:name w:val="Strong"/>
    <w:basedOn w:val="DefaultParagraphFont"/>
    <w:qFormat/>
    <w:rsid w:val="00770D09"/>
    <w:rPr>
      <w:b/>
      <w:bCs/>
    </w:rPr>
  </w:style>
  <w:style w:type="character" w:customStyle="1" w:styleId="Heading3Char">
    <w:name w:val="Heading 3 Char"/>
    <w:basedOn w:val="DefaultParagraphFont"/>
    <w:link w:val="Heading3"/>
    <w:semiHidden/>
    <w:rsid w:val="00DE5D94"/>
    <w:rPr>
      <w:rFonts w:asciiTheme="majorHAnsi" w:eastAsiaTheme="majorEastAsia" w:hAnsiTheme="majorHAnsi" w:cstheme="majorBidi"/>
      <w:color w:val="243F60" w:themeColor="accent1" w:themeShade="7F"/>
      <w:sz w:val="24"/>
      <w:szCs w:val="24"/>
      <w:lang w:eastAsia="en-US"/>
    </w:rPr>
  </w:style>
  <w:style w:type="paragraph" w:styleId="Revision">
    <w:name w:val="Revision"/>
    <w:hidden/>
    <w:uiPriority w:val="99"/>
    <w:semiHidden/>
    <w:rsid w:val="0081080B"/>
    <w:rPr>
      <w:lang w:eastAsia="en-US"/>
    </w:rPr>
  </w:style>
  <w:style w:type="paragraph" w:customStyle="1" w:styleId="BDOBodytext">
    <w:name w:val="BDO_Body text"/>
    <w:qFormat/>
    <w:rsid w:val="002C4FCB"/>
    <w:pPr>
      <w:spacing w:after="120" w:line="280" w:lineRule="atLeast"/>
    </w:pPr>
    <w:rPr>
      <w:rFonts w:ascii="Trebuchet MS" w:hAnsi="Trebuchet MS" w:cs="Arial"/>
      <w:color w:val="1F497D" w:themeColor="text2"/>
    </w:rPr>
  </w:style>
  <w:style w:type="character" w:styleId="Hyperlink">
    <w:name w:val="Hyperlink"/>
    <w:basedOn w:val="DefaultParagraphFont"/>
    <w:unhideWhenUsed/>
    <w:rsid w:val="00F94ACC"/>
    <w:rPr>
      <w:color w:val="0000FF" w:themeColor="hyperlink"/>
      <w:u w:val="single"/>
    </w:rPr>
  </w:style>
  <w:style w:type="character" w:styleId="UnresolvedMention">
    <w:name w:val="Unresolved Mention"/>
    <w:basedOn w:val="DefaultParagraphFont"/>
    <w:uiPriority w:val="99"/>
    <w:semiHidden/>
    <w:unhideWhenUsed/>
    <w:rsid w:val="00F9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deavour.com.au/feedback" TargetMode="External"/><Relationship Id="rId18" Type="http://schemas.openxmlformats.org/officeDocument/2006/relationships/hyperlink" Target="https://www.ndiscommission.gov.au/participants/complai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omplaints@endeavour.com.au" TargetMode="External"/><Relationship Id="rId17" Type="http://schemas.openxmlformats.org/officeDocument/2006/relationships/hyperlink" Target="file:///C:/Users/pahulup/AppData/Local/Microsoft/Windows/INetCache/Content.Outlook/3KG4THLC/infoservice@humanrights.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pahulup/AppData/Local/Microsoft/Windows/INetCache/Content.Outlook/3KG4THLC/hotline@workfocus.com" TargetMode="External"/><Relationship Id="rId20" Type="http://schemas.openxmlformats.org/officeDocument/2006/relationships/hyperlink" Target="https://www.ato.gov.au/general/gen/whistleblow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bdo.com.au/bdosecur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sic.gov.au/about-asic/contac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uredbdo@bdo.com.a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Quality Document" ma:contentTypeID="0x0101001726A9582871254995F254D1DCFF172A006A7A05D9F06A884E916CED1FB0EAC9B0" ma:contentTypeVersion="182" ma:contentTypeDescription="" ma:contentTypeScope="" ma:versionID="48c2f60b76b811bc106ef7be6794d542">
  <xsd:schema xmlns:xsd="http://www.w3.org/2001/XMLSchema" xmlns:xs="http://www.w3.org/2001/XMLSchema" xmlns:p="http://schemas.microsoft.com/office/2006/metadata/properties" xmlns:ns2="48054fc5-5a52-4857-931b-c90c0d1fb46b" xmlns:ns3="1458a181-752b-44d7-9d0f-38a99b99d0fd" targetNamespace="http://schemas.microsoft.com/office/2006/metadata/properties" ma:root="true" ma:fieldsID="6ad3d45ad7a036c1137a2aaee4044e24" ns2:_="" ns3:_="">
    <xsd:import namespace="48054fc5-5a52-4857-931b-c90c0d1fb46b"/>
    <xsd:import namespace="1458a181-752b-44d7-9d0f-38a99b99d0fd"/>
    <xsd:element name="properties">
      <xsd:complexType>
        <xsd:sequence>
          <xsd:element name="documentManagement">
            <xsd:complexType>
              <xsd:all>
                <xsd:element ref="ns2:Owner_x0020_Name" minOccurs="0"/>
                <xsd:element ref="ns2:Review_x0020_Period" minOccurs="0"/>
                <xsd:element ref="ns2:Old_x0020_Document_x0020_Number" minOccurs="0"/>
                <xsd:element ref="ns3:Departments" minOccurs="0"/>
                <xsd:element ref="ns3:Business_x0020_Units" minOccurs="0"/>
                <xsd:element ref="ns2:Associated_x0020_Documents" minOccurs="0"/>
                <xsd:element ref="ns3:Roles" minOccurs="0"/>
                <xsd:element ref="ns3:Legislation" minOccurs="0"/>
                <xsd:element ref="ns2:Standard" minOccurs="0"/>
                <xsd:element ref="ns3:Framework" minOccurs="0"/>
                <xsd:element ref="ns2:DocumentVersion" minOccurs="0"/>
                <xsd:element ref="ns2:Owner_x0020_Email" minOccurs="0"/>
                <xsd:element ref="ns2:Consultants_x0020_Set" minOccurs="0"/>
                <xsd:element ref="ns2:Last_x0020_Reviewed_x0020_Date" minOccurs="0"/>
                <xsd:element ref="ns2:Owner_x0020_Position_x0020_No" minOccurs="0"/>
                <xsd:element ref="ns2:Parent_x0020_Review_x0020_Document" minOccurs="0"/>
                <xsd:element ref="ns2:Standards" minOccurs="0"/>
                <xsd:element ref="ns2:Approver1" minOccurs="0"/>
                <xsd:element ref="ns2:Approver2" minOccurs="0"/>
                <xsd:element ref="ns3:Ownership"/>
                <xsd:element ref="ns3:Quality_x0020_Number" minOccurs="0"/>
                <xsd:element ref="ns3:Parent_x0020_Policy_x002f_Procedure" minOccurs="0"/>
                <xsd:element ref="ns3:Document_x0020_Type"/>
                <xsd:element ref="ns3:Next_x0020_Review_x0020_Date" minOccurs="0"/>
                <xsd:element ref="ns3:Reviewed_x0020_By" minOccurs="0"/>
                <xsd:element ref="ns3:Archive_x0020_Approver" minOccurs="0"/>
                <xsd:element ref="ns3:Version_x0020_Published_x0020_Date" minOccurs="0"/>
                <xsd:element ref="ns3:Request_x0020_Archive" minOccurs="0"/>
                <xsd:element ref="ns3:Archive_x0020_Initiator" minOccurs="0"/>
                <xsd:element ref="ns3:Users_ID" minOccurs="0"/>
                <xsd:element ref="ns3:Users_ID0" minOccurs="0"/>
                <xsd:element ref="ns2:Author_x0020_Position" minOccurs="0"/>
                <xsd:element ref="ns2:ConsultantsList" minOccurs="0"/>
                <xsd:element ref="ns2:Approved_x0020_By" minOccurs="0"/>
                <xsd:element ref="ns2:Author_x0020_Department" minOccurs="0"/>
                <xsd:element ref="ns3:Original_x0020_Owner" minOccurs="0"/>
                <xsd:element ref="ns2:Document_x0020_Due_x0020_Date" minOccurs="0"/>
                <xsd:element ref="ns2:FormID" minOccurs="0"/>
                <xsd:element ref="ns2:Document_x0020_Status" minOccurs="0"/>
                <xsd:element ref="ns2:FormURL" minOccurs="0"/>
                <xsd:element ref="ns2:LastNewOrReview" minOccurs="0"/>
                <xsd:element ref="ns2:FirstPublished" minOccurs="0"/>
                <xsd:element ref="ns2:Document_x0020_Numer" minOccurs="0"/>
                <xsd:element ref="ns2:NotifyOwner" minOccurs="0"/>
                <xsd:element ref="ns2:UnderReview" minOccurs="0"/>
                <xsd:element ref="ns2:Author_x0020_Name" minOccurs="0"/>
                <xsd:element ref="ns2:NotifyApprovers" minOccurs="0"/>
                <xsd:element ref="ns2:Quality_x0020_Document_x0020_Type_x0020_Text" minOccurs="0"/>
                <xsd:element ref="ns2:ChildDocUnderReview" minOccurs="0"/>
                <xsd:element ref="ns2:First_x0020_Approved_x0020_By" minOccurs="0"/>
                <xsd:element ref="ns2:First_x0020_Approval_x0020_Date" minOccurs="0"/>
                <xsd:element ref="ns2:Owners_x0020_Email" minOccurs="0"/>
                <xsd:element ref="ns2:Author_x0020_Business_x0020_Unit" minOccurs="0"/>
                <xsd:element ref="ns2:Is_x0020_Delegated" minOccurs="0"/>
                <xsd:element ref="ns2:ReviewRequired" minOccurs="0"/>
                <xsd:element ref="ns2:Associated_x0020_Document_x0020_Reviewe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54fc5-5a52-4857-931b-c90c0d1fb46b" elementFormDefault="qualified">
    <xsd:import namespace="http://schemas.microsoft.com/office/2006/documentManagement/types"/>
    <xsd:import namespace="http://schemas.microsoft.com/office/infopath/2007/PartnerControls"/>
    <xsd:element name="Owner_x0020_Name" ma:index="2" nillable="true" ma:displayName="Owner Name" ma:internalName="Owner_x0020_Name" ma:readOnly="false">
      <xsd:simpleType>
        <xsd:restriction base="dms:Text">
          <xsd:maxLength value="255"/>
        </xsd:restriction>
      </xsd:simpleType>
    </xsd:element>
    <xsd:element name="Review_x0020_Period" ma:index="3" nillable="true" ma:displayName="Review Period" ma:list="{2b70ad45-92d2-4d9e-a59e-1f9f9ce09552}" ma:internalName="Review_x0020_Period" ma:readOnly="false" ma:showField="Title" ma:web="48054fc5-5a52-4857-931b-c90c0d1fb46b">
      <xsd:simpleType>
        <xsd:restriction base="dms:Lookup"/>
      </xsd:simpleType>
    </xsd:element>
    <xsd:element name="Old_x0020_Document_x0020_Number" ma:index="4" nillable="true" ma:displayName="Old Document Number" ma:internalName="Old_x0020_Document_x0020_Number" ma:readOnly="false">
      <xsd:simpleType>
        <xsd:restriction base="dms:Text">
          <xsd:maxLength value="255"/>
        </xsd:restriction>
      </xsd:simpleType>
    </xsd:element>
    <xsd:element name="Associated_x0020_Documents" ma:index="7" nillable="true" ma:displayName="Associated Documents" ma:list="{1458a181-752b-44d7-9d0f-38a99b99d0fd}" ma:internalName="Associated_x0020_Documents" ma:readOnly="false" ma:showField="Title" ma:web="48054fc5-5a52-4857-931b-c90c0d1fb46b">
      <xsd:complexType>
        <xsd:complexContent>
          <xsd:extension base="dms:MultiChoiceLookup">
            <xsd:sequence>
              <xsd:element name="Value" type="dms:Lookup" maxOccurs="unbounded" minOccurs="0" nillable="true"/>
            </xsd:sequence>
          </xsd:extension>
        </xsd:complexContent>
      </xsd:complexType>
    </xsd:element>
    <xsd:element name="Standard" ma:index="11" nillable="true" ma:displayName="Standard" ma:list="{e7e582a0-433b-43a1-9203-dc037b37cb02}" ma:internalName="Standard" ma:readOnly="false" ma:showField="Title" ma:web="48054fc5-5a52-4857-931b-c90c0d1fb46b">
      <xsd:complexType>
        <xsd:complexContent>
          <xsd:extension base="dms:MultiChoiceLookup">
            <xsd:sequence>
              <xsd:element name="Value" type="dms:Lookup" maxOccurs="unbounded" minOccurs="0" nillable="true"/>
            </xsd:sequence>
          </xsd:extension>
        </xsd:complexContent>
      </xsd:complexType>
    </xsd:element>
    <xsd:element name="DocumentVersion" ma:index="13" nillable="true" ma:displayName="Document Version" ma:decimals="0" ma:description="Document version number" ma:internalName="DocumentVersion" ma:readOnly="false" ma:percentage="FALSE">
      <xsd:simpleType>
        <xsd:restriction base="dms:Number"/>
      </xsd:simpleType>
    </xsd:element>
    <xsd:element name="Owner_x0020_Email" ma:index="14" nillable="true" ma:displayName="Owner Email" ma:internalName="Owner_x0020_Email" ma:readOnly="true">
      <xsd:simpleType>
        <xsd:restriction base="dms:Text">
          <xsd:maxLength value="255"/>
        </xsd:restriction>
      </xsd:simpleType>
    </xsd:element>
    <xsd:element name="Consultants_x0020_Set" ma:index="15" nillable="true" ma:displayName="Consultants Set" ma:default="0" ma:internalName="Consultants_x0020_Set" ma:readOnly="true">
      <xsd:simpleType>
        <xsd:restriction base="dms:Boolean"/>
      </xsd:simpleType>
    </xsd:element>
    <xsd:element name="Last_x0020_Reviewed_x0020_Date" ma:index="16" nillable="true" ma:displayName="Last Reviewed Date" ma:format="DateOnly" ma:internalName="Last_x0020_Reviewed_x0020_Date" ma:readOnly="false">
      <xsd:simpleType>
        <xsd:restriction base="dms:DateTime"/>
      </xsd:simpleType>
    </xsd:element>
    <xsd:element name="Owner_x0020_Position_x0020_No" ma:index="17" nillable="true" ma:displayName="Owner Position No" ma:internalName="Owner_x0020_Position_x0020_No" ma:readOnly="false" ma:percentage="FALSE">
      <xsd:simpleType>
        <xsd:restriction base="dms:Number"/>
      </xsd:simpleType>
    </xsd:element>
    <xsd:element name="Parent_x0020_Review_x0020_Document" ma:index="18" nillable="true" ma:displayName="Parent Review Document" ma:description="Parent document under Review" ma:internalName="Parent_x0020_Review_x0020_Document" ma:readOnly="false">
      <xsd:simpleType>
        <xsd:restriction base="dms:Text">
          <xsd:maxLength value="255"/>
        </xsd:restriction>
      </xsd:simpleType>
    </xsd:element>
    <xsd:element name="Standards" ma:index="19" nillable="true" ma:displayName="Standards" ma:list="{277376d1-f3cc-41ef-b377-9d88b6ff06ef}" ma:internalName="Standards" ma:readOnly="false" ma:showField="Title" ma:web="48054fc5-5a52-4857-931b-c90c0d1fb46b">
      <xsd:complexType>
        <xsd:complexContent>
          <xsd:extension base="dms:MultiChoiceLookup">
            <xsd:sequence>
              <xsd:element name="Value" type="dms:Lookup" maxOccurs="unbounded" minOccurs="0" nillable="true"/>
            </xsd:sequence>
          </xsd:extension>
        </xsd:complexContent>
      </xsd:complexType>
    </xsd:element>
    <xsd:element name="Approver1" ma:index="20" nillable="true" ma:displayName="Approver1" ma:hidden="true" ma:internalName="Approver1">
      <xsd:complexType>
        <xsd:simpleContent>
          <xsd:extension base="dms:BusinessDataPrimaryField">
            <xsd:attribute name="BdcField" type="xsd:string" fixed="FullName"/>
            <xsd:attribute name="RelatedFieldWssStaticName" type="xsd:string" fixed="Users_ID"/>
            <xsd:attribute name="SecondaryFieldBdcNames" type="xsd:string" fixed="0"/>
            <xsd:attribute name="SecondaryFieldsWssStaticNames" type="xsd:string" fixed="0"/>
            <xsd:attribute name="SystemInstance" type="xsd:string" fixed="Foundation"/>
            <xsd:attribute name="EntityNamespace" type="xsd:string" fixed="http://iSiteTst.endeavour.com.au"/>
            <xsd:attribute name="EntityName" type="xsd:string" fixed="Users"/>
            <xsd:attribute name="RelatedFieldBDCField" type="xsd:string" fixed=""/>
            <xsd:attribute name="Resolved" type="xsd:string" fixed="true"/>
          </xsd:extension>
        </xsd:simpleContent>
      </xsd:complexType>
    </xsd:element>
    <xsd:element name="Approver2" ma:index="21" nillable="true" ma:displayName="Approver2" ma:hidden="true" ma:internalName="Approver2">
      <xsd:complexType>
        <xsd:simpleContent>
          <xsd:extension base="dms:BusinessDataPrimaryField">
            <xsd:attribute name="BdcField" type="xsd:string" fixed="FullName"/>
            <xsd:attribute name="RelatedFieldWssStaticName" type="xsd:string" fixed="Users_ID0"/>
            <xsd:attribute name="SecondaryFieldBdcNames" type="xsd:string" fixed="0"/>
            <xsd:attribute name="SecondaryFieldsWssStaticNames" type="xsd:string" fixed="0"/>
            <xsd:attribute name="SystemInstance" type="xsd:string" fixed="Foundation"/>
            <xsd:attribute name="EntityNamespace" type="xsd:string" fixed="http://iSiteTst.endeavour.com.au"/>
            <xsd:attribute name="EntityName" type="xsd:string" fixed="Users"/>
            <xsd:attribute name="RelatedFieldBDCField" type="xsd:string" fixed=""/>
            <xsd:attribute name="Resolved" type="xsd:string" fixed="true"/>
          </xsd:extension>
        </xsd:simpleContent>
      </xsd:complexType>
    </xsd:element>
    <xsd:element name="Author_x0020_Position" ma:index="37" nillable="true" ma:displayName="Author Position" ma:hidden="true" ma:internalName="Author_x0020_Position" ma:readOnly="false">
      <xsd:simpleType>
        <xsd:restriction base="dms:Text">
          <xsd:maxLength value="255"/>
        </xsd:restriction>
      </xsd:simpleType>
    </xsd:element>
    <xsd:element name="ConsultantsList" ma:index="38" nillable="true" ma:displayName="ConsultantsList" ma:description="List of consultants for webpart query." ma:hidden="true" ma:internalName="ConsultantsList" ma:readOnly="false">
      <xsd:simpleType>
        <xsd:restriction base="dms:Note"/>
      </xsd:simpleType>
    </xsd:element>
    <xsd:element name="Approved_x0020_By" ma:index="39" nillable="true" ma:displayName="Approved By" ma:hidden="true" ma:internalName="Approved_x0020_By" ma:readOnly="false">
      <xsd:simpleType>
        <xsd:restriction base="dms:Text">
          <xsd:maxLength value="255"/>
        </xsd:restriction>
      </xsd:simpleType>
    </xsd:element>
    <xsd:element name="Author_x0020_Department" ma:index="40" nillable="true" ma:displayName="Author Department" ma:hidden="true" ma:list="{3f8feb8a-c2e0-4e8e-8281-97615a92e912}" ma:internalName="Author_x0020_Department" ma:readOnly="false" ma:showField="Title" ma:web="48054fc5-5a52-4857-931b-c90c0d1fb46b">
      <xsd:simpleType>
        <xsd:restriction base="dms:Lookup"/>
      </xsd:simpleType>
    </xsd:element>
    <xsd:element name="Document_x0020_Due_x0020_Date" ma:index="42" nillable="true" ma:displayName="Document Due Date" ma:hidden="true" ma:internalName="Document_x0020_Due_x0020_Date" ma:readOnly="false">
      <xsd:simpleType>
        <xsd:restriction base="dms:Text">
          <xsd:maxLength value="255"/>
        </xsd:restriction>
      </xsd:simpleType>
    </xsd:element>
    <xsd:element name="FormID" ma:index="43" nillable="true" ma:displayName="FormID" ma:hidden="true" ma:internalName="FormID_abefd9ca_x002d_4230_x002d_477e_x002d_8ab6_x002d_d607b154f6e0" ma:readOnly="false">
      <xsd:simpleType>
        <xsd:restriction base="dms:Text">
          <xsd:maxLength value="255"/>
        </xsd:restriction>
      </xsd:simpleType>
    </xsd:element>
    <xsd:element name="Document_x0020_Status" ma:index="44" nillable="true" ma:displayName="Document Status" ma:default="UnderDevelop" ma:format="Dropdown" ma:hidden="true" ma:internalName="Document_x0020_Status" ma:readOnly="false">
      <xsd:simpleType>
        <xsd:restriction base="dms:Choice">
          <xsd:enumeration value="UnderDevelop"/>
          <xsd:enumeration value="Developed"/>
          <xsd:enumeration value="DevelopComplete"/>
          <xsd:enumeration value="ForApproval"/>
          <xsd:enumeration value="Approved"/>
          <xsd:enumeration value="Rejected"/>
          <xsd:enumeration value="Completed"/>
          <xsd:enumeration value="UnderReview"/>
          <xsd:enumeration value="ApprovedForPub"/>
          <xsd:enumeration value="Obsolete"/>
        </xsd:restriction>
      </xsd:simpleType>
    </xsd:element>
    <xsd:element name="FormURL" ma:index="45" nillable="true" ma:displayName="FormURL" ma:format="Hyperlink" ma:hidden="true" ma:internalName="Form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NewOrReview" ma:index="46" nillable="true" ma:displayName="LastNewOrReview" ma:default="Yes" ma:format="Dropdown" ma:hidden="true" ma:internalName="LastNewOrReview" ma:readOnly="false">
      <xsd:simpleType>
        <xsd:restriction base="dms:Choice">
          <xsd:enumeration value="Yes"/>
          <xsd:enumeration value="No"/>
        </xsd:restriction>
      </xsd:simpleType>
    </xsd:element>
    <xsd:element name="FirstPublished" ma:index="47" nillable="true" ma:displayName="First Published" ma:format="DateOnly" ma:hidden="true" ma:internalName="FirstPublished" ma:readOnly="false">
      <xsd:simpleType>
        <xsd:restriction base="dms:DateTime"/>
      </xsd:simpleType>
    </xsd:element>
    <xsd:element name="Document_x0020_Numer" ma:index="48" nillable="true" ma:displayName="Document Number" ma:hidden="true" ma:internalName="Document_x0020_Numer" ma:readOnly="false">
      <xsd:simpleType>
        <xsd:restriction base="dms:Text">
          <xsd:maxLength value="255"/>
        </xsd:restriction>
      </xsd:simpleType>
    </xsd:element>
    <xsd:element name="NotifyOwner" ma:index="49" nillable="true" ma:displayName="NotifyOwner" ma:default="0" ma:hidden="true" ma:internalName="NotifyOwner" ma:readOnly="false">
      <xsd:simpleType>
        <xsd:restriction base="dms:Boolean"/>
      </xsd:simpleType>
    </xsd:element>
    <xsd:element name="UnderReview" ma:index="50" nillable="true" ma:displayName="UnderReview" ma:default="0" ma:hidden="true" ma:internalName="UnderReview" ma:readOnly="false">
      <xsd:simpleType>
        <xsd:restriction base="dms:Boolean"/>
      </xsd:simpleType>
    </xsd:element>
    <xsd:element name="Author_x0020_Name" ma:index="51" nillable="true" ma:displayName="Author Name" ma:hidden="true" ma:internalName="Author_x0020_Name" ma:readOnly="false">
      <xsd:simpleType>
        <xsd:restriction base="dms:Text">
          <xsd:maxLength value="255"/>
        </xsd:restriction>
      </xsd:simpleType>
    </xsd:element>
    <xsd:element name="NotifyApprovers" ma:index="52" nillable="true" ma:displayName="NotifyApprovers" ma:default="0" ma:hidden="true" ma:internalName="NotifyApprovers" ma:readOnly="false">
      <xsd:simpleType>
        <xsd:restriction base="dms:Boolean"/>
      </xsd:simpleType>
    </xsd:element>
    <xsd:element name="Quality_x0020_Document_x0020_Type_x0020_Text" ma:index="54" nillable="true" ma:displayName="Quality Document Type Text" ma:hidden="true" ma:internalName="Quality_x0020_Document_x0020_Type_x0020_Text" ma:readOnly="false">
      <xsd:simpleType>
        <xsd:restriction base="dms:Text">
          <xsd:maxLength value="255"/>
        </xsd:restriction>
      </xsd:simpleType>
    </xsd:element>
    <xsd:element name="ChildDocUnderReview" ma:index="57" nillable="true" ma:displayName="ChildDocUnderReview" ma:default="0" ma:hidden="true" ma:internalName="ChildDocUnderReview" ma:readOnly="false">
      <xsd:simpleType>
        <xsd:restriction base="dms:Boolean"/>
      </xsd:simpleType>
    </xsd:element>
    <xsd:element name="First_x0020_Approved_x0020_By" ma:index="59" nillable="true" ma:displayName="First Approved By" ma:hidden="true" ma:internalName="First_x0020_Approved_x0020_By" ma:readOnly="false">
      <xsd:simpleType>
        <xsd:restriction base="dms:Text">
          <xsd:maxLength value="255"/>
        </xsd:restriction>
      </xsd:simpleType>
    </xsd:element>
    <xsd:element name="First_x0020_Approval_x0020_Date" ma:index="60" nillable="true" ma:displayName="First Approval Date" ma:format="DateOnly" ma:hidden="true" ma:internalName="First_x0020_Approval_x0020_Date" ma:readOnly="false">
      <xsd:simpleType>
        <xsd:restriction base="dms:DateTime"/>
      </xsd:simpleType>
    </xsd:element>
    <xsd:element name="Owners_x0020_Email" ma:index="61" nillable="true" ma:displayName="Owners Email" ma:hidden="true" ma:internalName="Owners_x0020_Email" ma:readOnly="false">
      <xsd:simpleType>
        <xsd:restriction base="dms:Text">
          <xsd:maxLength value="255"/>
        </xsd:restriction>
      </xsd:simpleType>
    </xsd:element>
    <xsd:element name="Author_x0020_Business_x0020_Unit" ma:index="67" nillable="true" ma:displayName="Author Business Unit" ma:hidden="true" ma:list="{e0a7be52-530b-48c5-ae08-bdefe41886d1}" ma:internalName="Author_x0020_Business_x0020_Unit" ma:readOnly="false" ma:showField="Title" ma:web="48054fc5-5a52-4857-931b-c90c0d1fb46b">
      <xsd:simpleType>
        <xsd:restriction base="dms:Lookup"/>
      </xsd:simpleType>
    </xsd:element>
    <xsd:element name="Is_x0020_Delegated" ma:index="68" nillable="true" ma:displayName="Is Delegated" ma:default="0" ma:hidden="true" ma:internalName="Is_x0020_Delegated" ma:readOnly="false">
      <xsd:simpleType>
        <xsd:restriction base="dms:Boolean"/>
      </xsd:simpleType>
    </xsd:element>
    <xsd:element name="ReviewRequired" ma:index="69" nillable="true" ma:displayName="ReviewRequired" ma:default="1" ma:hidden="true" ma:internalName="ReviewRequired" ma:readOnly="false">
      <xsd:simpleType>
        <xsd:restriction base="dms:Boolean"/>
      </xsd:simpleType>
    </xsd:element>
    <xsd:element name="Associated_x0020_Document_x0020_Reviewer" ma:index="70" nillable="true" ma:displayName="Associated Document Reviewer" ma:hidden="true" ma:internalName="Associated_x0020_Document_x0020_Reviewer" ma:readOnly="false">
      <xsd:simpleType>
        <xsd:restriction base="dms:Text">
          <xsd:maxLength value="255"/>
        </xsd:restriction>
      </xsd:simpleType>
    </xsd:element>
    <xsd:element name="SharedWithUsers" ma:index="7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8a181-752b-44d7-9d0f-38a99b99d0fd" elementFormDefault="qualified">
    <xsd:import namespace="http://schemas.microsoft.com/office/2006/documentManagement/types"/>
    <xsd:import namespace="http://schemas.microsoft.com/office/infopath/2007/PartnerControls"/>
    <xsd:element name="Departments" ma:index="5" nillable="true" ma:displayName="Departments" ma:list="{3f8feb8a-c2e0-4e8e-8281-97615a92e912}" ma:internalName="Departments0" ma:readOnly="false" ma:showField="Description" ma:web="48054fc5-5a52-4857-931b-c90c0d1fb46b">
      <xsd:complexType>
        <xsd:complexContent>
          <xsd:extension base="dms:MultiChoiceLookup">
            <xsd:sequence>
              <xsd:element name="Value" type="dms:Lookup" maxOccurs="unbounded" minOccurs="0" nillable="true"/>
            </xsd:sequence>
          </xsd:extension>
        </xsd:complexContent>
      </xsd:complexType>
    </xsd:element>
    <xsd:element name="Business_x0020_Units" ma:index="6" nillable="true" ma:displayName="Business Units" ma:list="{e0a7be52-530b-48c5-ae08-bdefe41886d1}" ma:internalName="Business_x0020_Units0" ma:readOnly="false" ma:showField="Title" ma:web="48054fc5-5a52-4857-931b-c90c0d1fb46b">
      <xsd:complexType>
        <xsd:complexContent>
          <xsd:extension base="dms:MultiChoiceLookup">
            <xsd:sequence>
              <xsd:element name="Value" type="dms:Lookup" maxOccurs="unbounded" minOccurs="0" nillable="true"/>
            </xsd:sequence>
          </xsd:extension>
        </xsd:complexContent>
      </xsd:complexType>
    </xsd:element>
    <xsd:element name="Roles" ma:index="8" nillable="true" ma:displayName="Roles" ma:list="{d5b4f70e-ff86-4144-8647-05b80d77cb71}" ma:internalName="Roles1" ma:readOnly="false" ma:showField="Title" ma:web="48054fc5-5a52-4857-931b-c90c0d1fb46b">
      <xsd:complexType>
        <xsd:complexContent>
          <xsd:extension base="dms:MultiChoiceLookup">
            <xsd:sequence>
              <xsd:element name="Value" type="dms:Lookup" maxOccurs="unbounded" minOccurs="0" nillable="true"/>
            </xsd:sequence>
          </xsd:extension>
        </xsd:complexContent>
      </xsd:complexType>
    </xsd:element>
    <xsd:element name="Legislation" ma:index="10" nillable="true" ma:displayName="Legislation" ma:list="{ad7de406-875c-467f-8114-9f6daadb8f9d}" ma:internalName="Legislation0" ma:readOnly="false" ma:showField="Title" ma:web="48054fc5-5a52-4857-931b-c90c0d1fb46b">
      <xsd:complexType>
        <xsd:complexContent>
          <xsd:extension base="dms:MultiChoiceLookup">
            <xsd:sequence>
              <xsd:element name="Value" type="dms:Lookup" maxOccurs="unbounded" minOccurs="0" nillable="true"/>
            </xsd:sequence>
          </xsd:extension>
        </xsd:complexContent>
      </xsd:complexType>
    </xsd:element>
    <xsd:element name="Framework" ma:index="12" nillable="true" ma:displayName="Framework" ma:list="{a628cb50-2eec-48ff-85ac-768be24fc658}" ma:internalName="Framework0" ma:readOnly="false" ma:showField="Title" ma:web="48054fc5-5a52-4857-931b-c90c0d1fb46b">
      <xsd:complexType>
        <xsd:complexContent>
          <xsd:extension base="dms:MultiChoiceLookup">
            <xsd:sequence>
              <xsd:element name="Value" type="dms:Lookup" maxOccurs="unbounded" minOccurs="0" nillable="true"/>
            </xsd:sequence>
          </xsd:extension>
        </xsd:complexContent>
      </xsd:complexType>
    </xsd:element>
    <xsd:element name="Ownership" ma:index="24" ma:displayName="Ownership" ma:list="{7a4ac1fd-46dc-4b28-bd77-63c3ca59c5c6}" ma:internalName="Ownership" ma:readOnly="false" ma:showField="Title" ma:web="48054fc5-5a52-4857-931b-c90c0d1fb46b">
      <xsd:simpleType>
        <xsd:restriction base="dms:Lookup"/>
      </xsd:simpleType>
    </xsd:element>
    <xsd:element name="Quality_x0020_Number" ma:index="25" nillable="true" ma:displayName="Quality Number" ma:internalName="Quality_x0020_Number" ma:readOnly="false" ma:percentage="FALSE">
      <xsd:simpleType>
        <xsd:restriction base="dms:Number">
          <xsd:maxInclusive value="9999"/>
          <xsd:minInclusive value="0"/>
        </xsd:restriction>
      </xsd:simpleType>
    </xsd:element>
    <xsd:element name="Parent_x0020_Policy_x002f_Procedure" ma:index="26" nillable="true" ma:displayName="Parent Policy/Procedure" ma:list="{1458a181-752b-44d7-9d0f-38a99b99d0fd}" ma:internalName="Parent_x0020_Policy_x002f_Procedure" ma:readOnly="false" ma:showField="Title">
      <xsd:simpleType>
        <xsd:restriction base="dms:Lookup"/>
      </xsd:simpleType>
    </xsd:element>
    <xsd:element name="Document_x0020_Type" ma:index="27" ma:displayName="Document Type" ma:list="{0ff65f2b-3b76-4244-a1f3-bcb64d76660c}" ma:internalName="Document_x0020_Type" ma:readOnly="false" ma:showField="Title" ma:web="48054fc5-5a52-4857-931b-c90c0d1fb46b">
      <xsd:simpleType>
        <xsd:restriction base="dms:Lookup"/>
      </xsd:simpleType>
    </xsd:element>
    <xsd:element name="Next_x0020_Review_x0020_Date" ma:index="28" nillable="true" ma:displayName="Next Review Date" ma:format="DateOnly" ma:internalName="Next_x0020_Review_x0020_Date" ma:readOnly="false">
      <xsd:simpleType>
        <xsd:restriction base="dms:DateTime"/>
      </xsd:simpleType>
    </xsd:element>
    <xsd:element name="Reviewed_x0020_By" ma:index="29" nillable="true" ma:displayName="Reviewed By" ma:internalName="Reviewed_x0020_By" ma:readOnly="false">
      <xsd:simpleType>
        <xsd:restriction base="dms:Text">
          <xsd:maxLength value="255"/>
        </xsd:restriction>
      </xsd:simpleType>
    </xsd:element>
    <xsd:element name="Archive_x0020_Approver" ma:index="30" nillable="true" ma:displayName="Archive Approver" ma:internalName="Archive_x0020_Approver" ma:readOnly="false">
      <xsd:simpleType>
        <xsd:restriction base="dms:Text">
          <xsd:maxLength value="255"/>
        </xsd:restriction>
      </xsd:simpleType>
    </xsd:element>
    <xsd:element name="Version_x0020_Published_x0020_Date" ma:index="32" nillable="true" ma:displayName="Version Published Date" ma:format="DateOnly" ma:internalName="Version_x0020_Published_x0020_Date" ma:readOnly="false">
      <xsd:simpleType>
        <xsd:restriction base="dms:DateTime"/>
      </xsd:simpleType>
    </xsd:element>
    <xsd:element name="Request_x0020_Archive" ma:index="33" nillable="true" ma:displayName="Request Archive" ma:default="0" ma:description="Tick this checkbox and Save to begin an Archive Request. You must be a member of the Document Administration Group for this document to submit an Archive Request." ma:internalName="Request_x0020_Archive" ma:readOnly="false">
      <xsd:simpleType>
        <xsd:restriction base="dms:Boolean"/>
      </xsd:simpleType>
    </xsd:element>
    <xsd:element name="Archive_x0020_Initiator" ma:index="34" nillable="true" ma:displayName="Archive Initiator" ma:list="UserInfo" ma:SharePointGroup="0" ma:internalName="Archive_x0020_Initi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s_ID" ma:index="35" nillable="true" ma:displayName="Users_ID" ma:internalName="Users_ID">
      <xsd:simpleType>
        <xsd:restriction base="dms:Note">
          <xsd:maxLength value="255"/>
        </xsd:restriction>
      </xsd:simpleType>
    </xsd:element>
    <xsd:element name="Users_ID0" ma:index="36" nillable="true" ma:displayName="Users_ID0" ma:internalName="Users_ID0">
      <xsd:simpleType>
        <xsd:restriction base="dms:Note">
          <xsd:maxLength value="255"/>
        </xsd:restriction>
      </xsd:simpleType>
    </xsd:element>
    <xsd:element name="Original_x0020_Owner" ma:index="41" nillable="true" ma:displayName="Original Owner" ma:hidden="true" ma:internalName="Original_x0020_Owner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ersion xmlns="48054fc5-5a52-4857-931b-c90c0d1fb46b">4</DocumentVersion>
    <Archive_x0020_Approver xmlns="1458a181-752b-44d7-9d0f-38a99b99d0fd" xsi:nil="true"/>
    <Ownership xmlns="1458a181-752b-44d7-9d0f-38a99b99d0fd">27</Ownership>
    <Old_x0020_Document_x0020_Number xmlns="48054fc5-5a52-4857-931b-c90c0d1fb46b" xsi:nil="true"/>
    <First_x0020_Approval_x0020_Date xmlns="48054fc5-5a52-4857-931b-c90c0d1fb46b" xsi:nil="true"/>
    <FormURL xmlns="48054fc5-5a52-4857-931b-c90c0d1fb46b">
      <Url xsi:nil="true"/>
      <Description xsi:nil="true"/>
    </FormURL>
    <Archive_x0020_Initiator xmlns="1458a181-752b-44d7-9d0f-38a99b99d0fd">
      <UserInfo>
        <DisplayName/>
        <AccountId xsi:nil="true"/>
        <AccountType/>
      </UserInfo>
    </Archive_x0020_Initiator>
    <Author_x0020_Business_x0020_Unit xmlns="48054fc5-5a52-4857-931b-c90c0d1fb46b" xsi:nil="true"/>
    <Owner_x0020_Position_x0020_No xmlns="48054fc5-5a52-4857-931b-c90c0d1fb46b" xsi:nil="true"/>
    <Quality_x0020_Number xmlns="1458a181-752b-44d7-9d0f-38a99b99d0fd">5017</Quality_x0020_Number>
    <Standards xmlns="48054fc5-5a52-4857-931b-c90c0d1fb46b"/>
    <FirstPublished xmlns="48054fc5-5a52-4857-931b-c90c0d1fb46b" xsi:nil="true"/>
    <ConsultantsList xmlns="48054fc5-5a52-4857-931b-c90c0d1fb46b" xsi:nil="true"/>
    <Request_x0020_Archive xmlns="1458a181-752b-44d7-9d0f-38a99b99d0fd">false</Request_x0020_Archive>
    <Author_x0020_Position xmlns="48054fc5-5a52-4857-931b-c90c0d1fb46b" xsi:nil="true"/>
    <Parent_x0020_Policy_x002f_Procedure xmlns="1458a181-752b-44d7-9d0f-38a99b99d0fd" xsi:nil="true"/>
    <Quality_x0020_Document_x0020_Type_x0020_Text xmlns="48054fc5-5a52-4857-931b-c90c0d1fb46b" xsi:nil="true"/>
    <NotifyOwner xmlns="48054fc5-5a52-4857-931b-c90c0d1fb46b">false</NotifyOwner>
    <UnderReview xmlns="48054fc5-5a52-4857-931b-c90c0d1fb46b">false</UnderReview>
    <Associated_x0020_Document_x0020_Reviewer xmlns="48054fc5-5a52-4857-931b-c90c0d1fb46b" xsi:nil="true"/>
    <First_x0020_Approved_x0020_By xmlns="48054fc5-5a52-4857-931b-c90c0d1fb46b" xsi:nil="true"/>
    <Approved_x0020_By xmlns="48054fc5-5a52-4857-931b-c90c0d1fb46b">David Blower</Approved_x0020_By>
    <Version_x0020_Published_x0020_Date xmlns="1458a181-752b-44d7-9d0f-38a99b99d0fd">2021-01-03T14:00:00+00:00</Version_x0020_Published_x0020_Date>
    <ChildDocUnderReview xmlns="48054fc5-5a52-4857-931b-c90c0d1fb46b">false</ChildDocUnderReview>
    <Document_x0020_Due_x0020_Date xmlns="48054fc5-5a52-4857-931b-c90c0d1fb46b" xsi:nil="true"/>
    <Document_x0020_Status xmlns="48054fc5-5a52-4857-931b-c90c0d1fb46b">UnderDevelop</Document_x0020_Status>
    <Last_x0020_Reviewed_x0020_Date xmlns="48054fc5-5a52-4857-931b-c90c0d1fb46b">2020-03-05T14:00:00+00:00</Last_x0020_Reviewed_x0020_Date>
    <Review_x0020_Period xmlns="48054fc5-5a52-4857-931b-c90c0d1fb46b">5</Review_x0020_Period>
    <Is_x0020_Delegated xmlns="48054fc5-5a52-4857-931b-c90c0d1fb46b">false</Is_x0020_Delegated>
    <Reviewed_x0020_By xmlns="1458a181-752b-44d7-9d0f-38a99b99d0fd">Graham Bannah </Reviewed_x0020_By>
    <Owner_x0020_Name xmlns="48054fc5-5a52-4857-931b-c90c0d1fb46b">Graham Bannah </Owner_x0020_Name>
    <Standard xmlns="48054fc5-5a52-4857-931b-c90c0d1fb46b"/>
    <NotifyApprovers xmlns="48054fc5-5a52-4857-931b-c90c0d1fb46b">false</NotifyApprovers>
    <Parent_x0020_Review_x0020_Document xmlns="48054fc5-5a52-4857-931b-c90c0d1fb46b" xsi:nil="true"/>
    <Author_x0020_Department xmlns="48054fc5-5a52-4857-931b-c90c0d1fb46b" xsi:nil="true"/>
    <Associated_x0020_Documents xmlns="48054fc5-5a52-4857-931b-c90c0d1fb46b"/>
    <Author_x0020_Name xmlns="48054fc5-5a52-4857-931b-c90c0d1fb46b" xsi:nil="true"/>
    <Owners_x0020_Email xmlns="48054fc5-5a52-4857-931b-c90c0d1fb46b" xsi:nil="true"/>
    <ReviewRequired xmlns="48054fc5-5a52-4857-931b-c90c0d1fb46b">true</ReviewRequired>
    <Document_x0020_Numer xmlns="48054fc5-5a52-4857-931b-c90c0d1fb46b" xsi:nil="true"/>
    <Document_x0020_Type xmlns="1458a181-752b-44d7-9d0f-38a99b99d0fd">25</Document_x0020_Type>
    <LastNewOrReview xmlns="48054fc5-5a52-4857-931b-c90c0d1fb46b">Yes</LastNewOrReview>
    <Next_x0020_Review_x0020_Date xmlns="1458a181-752b-44d7-9d0f-38a99b99d0fd">2023-01-03T14:00:00+00:00</Next_x0020_Review_x0020_Date>
    <Roles xmlns="1458a181-752b-44d7-9d0f-38a99b99d0fd"/>
    <Departments xmlns="1458a181-752b-44d7-9d0f-38a99b99d0fd">
      <Value>2</Value>
    </Departments>
    <Users_ID xmlns="1458a181-752b-44d7-9d0f-38a99b99d0fd" xsi:nil="true"/>
    <FormID xmlns="48054fc5-5a52-4857-931b-c90c0d1fb46b" xsi:nil="true"/>
    <Framework xmlns="1458a181-752b-44d7-9d0f-38a99b99d0fd"/>
    <Original_x0020_Owner xmlns="1458a181-752b-44d7-9d0f-38a99b99d0fd" xsi:nil="true"/>
    <Users_ID0 xmlns="1458a181-752b-44d7-9d0f-38a99b99d0fd" xsi:nil="true"/>
    <Business_x0020_Units xmlns="1458a181-752b-44d7-9d0f-38a99b99d0fd"/>
    <Legislation xmlns="1458a181-752b-44d7-9d0f-38a99b99d0fd"/>
    <Approver1 xmlns="48054fc5-5a52-4857-931b-c90c0d1fb46b" xsi:nil="true" Resolved="true"/>
    <Approver2 xmlns="48054fc5-5a52-4857-931b-c90c0d1fb46b" xsi:nil="true" Resolved="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5E01-C2E1-4540-828C-605FB86EF29B}">
  <ds:schemaRefs>
    <ds:schemaRef ds:uri="http://schemas.microsoft.com/office/2006/metadata/customXsn"/>
  </ds:schemaRefs>
</ds:datastoreItem>
</file>

<file path=customXml/itemProps2.xml><?xml version="1.0" encoding="utf-8"?>
<ds:datastoreItem xmlns:ds="http://schemas.openxmlformats.org/officeDocument/2006/customXml" ds:itemID="{AA82038D-6F04-4CBA-8371-E3BC3E14F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54fc5-5a52-4857-931b-c90c0d1fb46b"/>
    <ds:schemaRef ds:uri="1458a181-752b-44d7-9d0f-38a99b99d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70AF7-C04B-48FA-A191-076B56B4E5ED}">
  <ds:schemaRefs>
    <ds:schemaRef ds:uri="http://purl.org/dc/terms/"/>
    <ds:schemaRef ds:uri="http://purl.org/dc/elements/1.1/"/>
    <ds:schemaRef ds:uri="48054fc5-5a52-4857-931b-c90c0d1fb46b"/>
    <ds:schemaRef ds:uri="http://www.w3.org/XML/1998/namespace"/>
    <ds:schemaRef ds:uri="1458a181-752b-44d7-9d0f-38a99b99d0fd"/>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38B251A-1FC1-4F2B-86B7-43BB99D82681}">
  <ds:schemaRefs>
    <ds:schemaRef ds:uri="http://schemas.microsoft.com/sharepoint/v3/contenttype/forms"/>
  </ds:schemaRefs>
</ds:datastoreItem>
</file>

<file path=customXml/itemProps5.xml><?xml version="1.0" encoding="utf-8"?>
<ds:datastoreItem xmlns:ds="http://schemas.openxmlformats.org/officeDocument/2006/customXml" ds:itemID="{8F6E1173-B8A6-49E0-AF07-A29851CE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3752</Words>
  <Characters>21389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QD 5017 Whistleblower Policy</vt:lpstr>
    </vt:vector>
  </TitlesOfParts>
  <Company>Endeavour Foundation</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 5017 Whistleblower Policy</dc:title>
  <dc:creator>francih</dc:creator>
  <cp:keywords>whistleblower; fraud; misconduct; reporting; code of conduct; criminal activity; abuse; Whistleblower Policy; QD 5017</cp:keywords>
  <cp:lastModifiedBy>Clare Guilfoyle</cp:lastModifiedBy>
  <cp:revision>2</cp:revision>
  <cp:lastPrinted>2019-07-05T01:34:00Z</cp:lastPrinted>
  <dcterms:created xsi:type="dcterms:W3CDTF">2021-01-21T00:30:00Z</dcterms:created>
  <dcterms:modified xsi:type="dcterms:W3CDTF">2021-01-21T00:30:00Z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0x0101001726A9582871254995F254D1DCFF172A006A7A05D9F06A884E916CED1FB0EAC9B0</vt:lpwstr>
  </property>
  <property fmtid="{D5CDD505-2E9C-101B-9397-08002B2CF9AE}" pid="3" name="Departments">
    <vt:lpwstr/>
  </property>
  <property fmtid="{D5CDD505-2E9C-101B-9397-08002B2CF9AE}" pid="4" name="Order">
    <vt:r8>2500</vt:r8>
  </property>
  <property fmtid="{D5CDD505-2E9C-101B-9397-08002B2CF9AE}" pid="5" name="Associated Documents">
    <vt:lpwstr/>
  </property>
  <property fmtid="{D5CDD505-2E9C-101B-9397-08002B2CF9AE}" pid="6" name="Standards">
    <vt:lpwstr/>
  </property>
  <property fmtid="{D5CDD505-2E9C-101B-9397-08002B2CF9AE}" pid="7" name="ReportTitle">
    <vt:lpwstr>ReportTitle</vt:lpwstr>
  </property>
  <property fmtid="{D5CDD505-2E9C-101B-9397-08002B2CF9AE}" pid="8" name="_AdHocReviewCycleID">
    <vt:i4>1876260834</vt:i4>
  </property>
  <property fmtid="{D5CDD505-2E9C-101B-9397-08002B2CF9AE}" pid="9" name="_NewReviewCycle">
    <vt:lpwstr/>
  </property>
  <property fmtid="{D5CDD505-2E9C-101B-9397-08002B2CF9AE}" pid="10" name="_EmailSubject">
    <vt:lpwstr>QMS Whistleblower Policy update request (QD 5017)</vt:lpwstr>
  </property>
  <property fmtid="{D5CDD505-2E9C-101B-9397-08002B2CF9AE}" pid="11" name="_AuthorEmail">
    <vt:lpwstr>g.bannah@endeavour.com.au</vt:lpwstr>
  </property>
  <property fmtid="{D5CDD505-2E9C-101B-9397-08002B2CF9AE}" pid="12" name="_AuthorEmailDisplayName">
    <vt:lpwstr>Graham Bannah</vt:lpwstr>
  </property>
  <property fmtid="{D5CDD505-2E9C-101B-9397-08002B2CF9AE}" pid="13" name="_ReviewingToolsShownOnce">
    <vt:lpwstr/>
  </property>
  <property fmtid="{D5CDD505-2E9C-101B-9397-08002B2CF9AE}" pid="14" name="ConsultantsSet">
    <vt:bool>false</vt:bool>
  </property>
  <property fmtid="{D5CDD505-2E9C-101B-9397-08002B2CF9AE}" pid="15" name="Approver1">
    <vt:lpwstr/>
  </property>
  <property fmtid="{D5CDD505-2E9C-101B-9397-08002B2CF9AE}" pid="16" name="Document Keywords">
    <vt:lpwstr/>
  </property>
  <property fmtid="{D5CDD505-2E9C-101B-9397-08002B2CF9AE}" pid="17" name="AssociatedDocuments">
    <vt:lpwstr>1737;#QP 5005 Conflict of Interest Procedure;#1757;#QP 5402 Complaints Management Procedure;#1758;#QP 5404 Complaints Investigation Procedure</vt:lpwstr>
  </property>
  <property fmtid="{D5CDD505-2E9C-101B-9397-08002B2CF9AE}" pid="18" name="Owner Position">
    <vt:lpwstr/>
  </property>
  <property fmtid="{D5CDD505-2E9C-101B-9397-08002B2CF9AE}" pid="19" name="Approver2">
    <vt:lpwstr/>
  </property>
  <property fmtid="{D5CDD505-2E9C-101B-9397-08002B2CF9AE}" pid="20" name="WorkflowChangePath">
    <vt:lpwstr>025946ed-b068-4f0d-8487-1121b3cf0568,10;7f87acd7-d284-4d05-a259-235aebf2d732,11;7f87acd7-d284-4d05-a259-235aebf2d732,13;7f87acd7-d284-4d05-a259-235aebf2d732,15;7f87acd7-d284-4d05-a259-235aebf2d732,17;7f87acd7-d284-4d05-a259-235aebf2d732,20;7f87acd7-d284-4</vt:lpwstr>
  </property>
  <property fmtid="{D5CDD505-2E9C-101B-9397-08002B2CF9AE}" pid="21" name="Responsible Manager Email">
    <vt:lpwstr/>
  </property>
  <property fmtid="{D5CDD505-2E9C-101B-9397-08002B2CF9AE}" pid="22" name="Run Update Permissions">
    <vt:bool>true</vt:bool>
  </property>
  <property fmtid="{D5CDD505-2E9C-101B-9397-08002B2CF9AE}" pid="23" name="PermissionWorkFlowRun">
    <vt:lpwstr>People &amp; Culture - Customer Safety</vt:lpwstr>
  </property>
  <property fmtid="{D5CDD505-2E9C-101B-9397-08002B2CF9AE}" pid="24" name="Is Delegated0">
    <vt:bool>false</vt:bool>
  </property>
  <property fmtid="{D5CDD505-2E9C-101B-9397-08002B2CF9AE}" pid="25" name="Quality Document Type">
    <vt:lpwstr>1</vt:lpwstr>
  </property>
  <property fmtid="{D5CDD505-2E9C-101B-9397-08002B2CF9AE}" pid="26" name="ApproversEmailList">
    <vt:lpwstr/>
  </property>
  <property fmtid="{D5CDD505-2E9C-101B-9397-08002B2CF9AE}" pid="27" name="Legislation">
    <vt:lpwstr/>
  </property>
  <property fmtid="{D5CDD505-2E9C-101B-9397-08002B2CF9AE}" pid="28" name="WorkflowCreationPath">
    <vt:lpwstr>0d09be1e-4151-4a4b-9636-c3664e0bb48e,2;</vt:lpwstr>
  </property>
  <property fmtid="{D5CDD505-2E9C-101B-9397-08002B2CF9AE}" pid="29" name="Permission Wflow Run">
    <vt:bool>true</vt:bool>
  </property>
</Properties>
</file>